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83" w:type="dxa"/>
        <w:tblInd w:w="78" w:type="dxa"/>
        <w:tblLook w:val="0000" w:firstRow="0" w:lastRow="0" w:firstColumn="0" w:lastColumn="0" w:noHBand="0" w:noVBand="0"/>
      </w:tblPr>
      <w:tblGrid>
        <w:gridCol w:w="9083"/>
      </w:tblGrid>
      <w:tr w:rsidR="00336A0E" w:rsidRPr="00D2293E" w:rsidTr="00AE3327">
        <w:tc>
          <w:tcPr>
            <w:tcW w:w="9083" w:type="dxa"/>
          </w:tcPr>
          <w:tbl>
            <w:tblPr>
              <w:tblW w:w="8867" w:type="dxa"/>
              <w:tblLook w:val="04A0" w:firstRow="1" w:lastRow="0" w:firstColumn="1" w:lastColumn="0" w:noHBand="0" w:noVBand="1"/>
            </w:tblPr>
            <w:tblGrid>
              <w:gridCol w:w="4707"/>
              <w:gridCol w:w="4160"/>
            </w:tblGrid>
            <w:tr w:rsidR="00D2293E" w:rsidRPr="00863DEE" w:rsidTr="00AE3327">
              <w:tc>
                <w:tcPr>
                  <w:tcW w:w="4707" w:type="dxa"/>
                </w:tcPr>
                <w:p w:rsidR="00336A0E" w:rsidRPr="00D2293E" w:rsidRDefault="00336A0E" w:rsidP="003A40DB">
                  <w:pPr>
                    <w:spacing w:line="276" w:lineRule="auto"/>
                    <w:rPr>
                      <w:rFonts w:cs="Arial"/>
                      <w:sz w:val="22"/>
                      <w:szCs w:val="22"/>
                    </w:rPr>
                  </w:pPr>
                  <w:r w:rsidRPr="00D2293E">
                    <w:rPr>
                      <w:rFonts w:cs="Arial"/>
                      <w:sz w:val="22"/>
                      <w:szCs w:val="22"/>
                    </w:rPr>
                    <w:t>ΔΗΜΟΣ ΛΑΜΙΕΩΝ</w:t>
                  </w:r>
                </w:p>
                <w:p w:rsidR="00336A0E" w:rsidRPr="00D2293E" w:rsidRDefault="00336A0E" w:rsidP="003A40DB">
                  <w:pPr>
                    <w:spacing w:line="276" w:lineRule="auto"/>
                    <w:rPr>
                      <w:rFonts w:cs="Arial"/>
                      <w:sz w:val="22"/>
                      <w:szCs w:val="22"/>
                    </w:rPr>
                  </w:pPr>
                  <w:r w:rsidRPr="00D2293E">
                    <w:rPr>
                      <w:rFonts w:cs="Arial"/>
                      <w:sz w:val="22"/>
                      <w:szCs w:val="22"/>
                    </w:rPr>
                    <w:t>Δ/ΝΣΗ ΥΠΟΔΟΜΩΝ &amp; ΤΕΧΝΙΚΩΝ ΕΡΓΩΝ</w:t>
                  </w:r>
                </w:p>
                <w:p w:rsidR="00336A0E" w:rsidRPr="00F83F72" w:rsidRDefault="00336A0E" w:rsidP="003A40DB">
                  <w:pPr>
                    <w:spacing w:line="276" w:lineRule="auto"/>
                    <w:rPr>
                      <w:rFonts w:cs="Arial"/>
                      <w:sz w:val="22"/>
                      <w:szCs w:val="22"/>
                    </w:rPr>
                  </w:pPr>
                  <w:r w:rsidRPr="00D2293E">
                    <w:rPr>
                      <w:rFonts w:cs="Arial"/>
                      <w:sz w:val="22"/>
                      <w:szCs w:val="22"/>
                    </w:rPr>
                    <w:t xml:space="preserve">Αρμόδιος: </w:t>
                  </w:r>
                  <w:r w:rsidR="00863DEE">
                    <w:rPr>
                      <w:rFonts w:cs="Arial"/>
                      <w:sz w:val="22"/>
                      <w:szCs w:val="22"/>
                    </w:rPr>
                    <w:t>Κακανά Ζωή</w:t>
                  </w:r>
                </w:p>
                <w:p w:rsidR="00336A0E" w:rsidRPr="00D2293E" w:rsidRDefault="00391C27" w:rsidP="003A40DB">
                  <w:pPr>
                    <w:spacing w:line="276" w:lineRule="auto"/>
                    <w:rPr>
                      <w:rFonts w:cs="Arial"/>
                      <w:sz w:val="22"/>
                      <w:szCs w:val="22"/>
                    </w:rPr>
                  </w:pPr>
                  <w:proofErr w:type="spellStart"/>
                  <w:r>
                    <w:rPr>
                      <w:rFonts w:cs="Arial"/>
                      <w:sz w:val="22"/>
                      <w:szCs w:val="22"/>
                    </w:rPr>
                    <w:t>Τηλ</w:t>
                  </w:r>
                  <w:proofErr w:type="spellEnd"/>
                  <w:r>
                    <w:rPr>
                      <w:rFonts w:cs="Arial"/>
                      <w:sz w:val="22"/>
                      <w:szCs w:val="22"/>
                    </w:rPr>
                    <w:t xml:space="preserve">. </w:t>
                  </w:r>
                  <w:r w:rsidR="007A721F">
                    <w:rPr>
                      <w:rFonts w:cs="Arial"/>
                      <w:sz w:val="22"/>
                      <w:szCs w:val="22"/>
                    </w:rPr>
                    <w:t>22313515</w:t>
                  </w:r>
                  <w:r w:rsidR="00F83F72">
                    <w:rPr>
                      <w:rFonts w:cs="Arial"/>
                      <w:sz w:val="22"/>
                      <w:szCs w:val="22"/>
                    </w:rPr>
                    <w:t>5</w:t>
                  </w:r>
                  <w:r w:rsidR="00863DEE">
                    <w:rPr>
                      <w:rFonts w:cs="Arial"/>
                      <w:sz w:val="22"/>
                      <w:szCs w:val="22"/>
                    </w:rPr>
                    <w:t>2</w:t>
                  </w:r>
                </w:p>
                <w:p w:rsidR="00336A0E" w:rsidRPr="00F83F72" w:rsidRDefault="00336A0E" w:rsidP="00863DEE">
                  <w:pPr>
                    <w:spacing w:line="276" w:lineRule="auto"/>
                    <w:rPr>
                      <w:rFonts w:cs="Arial"/>
                      <w:sz w:val="22"/>
                      <w:szCs w:val="22"/>
                    </w:rPr>
                  </w:pPr>
                  <w:proofErr w:type="spellStart"/>
                  <w:r w:rsidRPr="00D2293E">
                    <w:rPr>
                      <w:rFonts w:cs="Arial"/>
                      <w:sz w:val="22"/>
                      <w:szCs w:val="22"/>
                    </w:rPr>
                    <w:t>Ηλ</w:t>
                  </w:r>
                  <w:proofErr w:type="spellEnd"/>
                  <w:r w:rsidRPr="00D2293E">
                    <w:rPr>
                      <w:rFonts w:cs="Arial"/>
                      <w:sz w:val="22"/>
                      <w:szCs w:val="22"/>
                    </w:rPr>
                    <w:t xml:space="preserve">. </w:t>
                  </w:r>
                  <w:proofErr w:type="spellStart"/>
                  <w:r w:rsidRPr="00D2293E">
                    <w:rPr>
                      <w:rFonts w:cs="Arial"/>
                      <w:sz w:val="22"/>
                      <w:szCs w:val="22"/>
                    </w:rPr>
                    <w:t>Ταχυδρ</w:t>
                  </w:r>
                  <w:proofErr w:type="spellEnd"/>
                  <w:r w:rsidRPr="00D2293E">
                    <w:rPr>
                      <w:rFonts w:cs="Arial"/>
                      <w:sz w:val="22"/>
                      <w:szCs w:val="22"/>
                    </w:rPr>
                    <w:t xml:space="preserve">.: </w:t>
                  </w:r>
                  <w:r w:rsidR="00863DEE" w:rsidRPr="00863DEE">
                    <w:rPr>
                      <w:rFonts w:cs="Arial"/>
                      <w:sz w:val="22"/>
                      <w:szCs w:val="22"/>
                    </w:rPr>
                    <w:t>kakana</w:t>
                  </w:r>
                  <w:r w:rsidR="00F83F72" w:rsidRPr="00F83F72">
                    <w:rPr>
                      <w:rFonts w:cs="Arial"/>
                      <w:sz w:val="22"/>
                      <w:szCs w:val="22"/>
                    </w:rPr>
                    <w:t>@</w:t>
                  </w:r>
                  <w:r w:rsidR="00F83F72" w:rsidRPr="00863DEE">
                    <w:rPr>
                      <w:rFonts w:cs="Arial"/>
                      <w:sz w:val="22"/>
                      <w:szCs w:val="22"/>
                    </w:rPr>
                    <w:t>lamia</w:t>
                  </w:r>
                  <w:r w:rsidR="00F83F72" w:rsidRPr="00F83F72">
                    <w:rPr>
                      <w:rFonts w:cs="Arial"/>
                      <w:sz w:val="22"/>
                      <w:szCs w:val="22"/>
                    </w:rPr>
                    <w:t>-</w:t>
                  </w:r>
                  <w:r w:rsidR="00F83F72" w:rsidRPr="00863DEE">
                    <w:rPr>
                      <w:rFonts w:cs="Arial"/>
                      <w:sz w:val="22"/>
                      <w:szCs w:val="22"/>
                    </w:rPr>
                    <w:t>gity</w:t>
                  </w:r>
                  <w:r w:rsidR="00F83F72" w:rsidRPr="00F83F72">
                    <w:rPr>
                      <w:rFonts w:cs="Arial"/>
                      <w:sz w:val="22"/>
                      <w:szCs w:val="22"/>
                    </w:rPr>
                    <w:t>.</w:t>
                  </w:r>
                  <w:r w:rsidR="00F83F72" w:rsidRPr="00863DEE">
                    <w:rPr>
                      <w:rFonts w:cs="Arial"/>
                      <w:sz w:val="22"/>
                      <w:szCs w:val="22"/>
                    </w:rPr>
                    <w:t>gr</w:t>
                  </w:r>
                </w:p>
              </w:tc>
              <w:tc>
                <w:tcPr>
                  <w:tcW w:w="4160" w:type="dxa"/>
                </w:tcPr>
                <w:p w:rsidR="00517A1E" w:rsidRPr="00D1461B" w:rsidRDefault="00517A1E" w:rsidP="00517A1E">
                  <w:pPr>
                    <w:jc w:val="center"/>
                    <w:rPr>
                      <w:rFonts w:cs="Arial"/>
                      <w:b/>
                      <w:sz w:val="22"/>
                      <w:szCs w:val="22"/>
                    </w:rPr>
                  </w:pPr>
                  <w:r w:rsidRPr="00D1461B">
                    <w:rPr>
                      <w:rFonts w:cs="Arial"/>
                      <w:b/>
                      <w:sz w:val="22"/>
                      <w:szCs w:val="22"/>
                    </w:rPr>
                    <w:t>ΠΡΑΞΗ ΑΝΑΡΤΗΤΕΑ</w:t>
                  </w:r>
                </w:p>
                <w:p w:rsidR="00517A1E" w:rsidRPr="00D1461B" w:rsidRDefault="00517A1E" w:rsidP="00517A1E">
                  <w:pPr>
                    <w:jc w:val="center"/>
                    <w:rPr>
                      <w:rFonts w:cs="Arial"/>
                      <w:sz w:val="22"/>
                      <w:szCs w:val="22"/>
                    </w:rPr>
                  </w:pPr>
                  <w:r w:rsidRPr="00D1461B">
                    <w:rPr>
                      <w:rFonts w:cs="Arial"/>
                      <w:sz w:val="22"/>
                      <w:szCs w:val="22"/>
                    </w:rPr>
                    <w:t>Είδος Πράξης: Λοιπές Κανονιστικές Πράξεις</w:t>
                  </w:r>
                </w:p>
                <w:p w:rsidR="00336A0E" w:rsidRPr="00D2293E" w:rsidRDefault="00517A1E" w:rsidP="00517A1E">
                  <w:pPr>
                    <w:pStyle w:val="a3"/>
                    <w:spacing w:line="276" w:lineRule="auto"/>
                    <w:ind w:left="0"/>
                    <w:rPr>
                      <w:rFonts w:cs="Arial"/>
                      <w:sz w:val="22"/>
                      <w:szCs w:val="22"/>
                    </w:rPr>
                  </w:pPr>
                  <w:proofErr w:type="spellStart"/>
                  <w:r w:rsidRPr="00D1461B">
                    <w:rPr>
                      <w:rFonts w:cs="Arial"/>
                      <w:sz w:val="22"/>
                      <w:szCs w:val="22"/>
                      <w:lang w:val="en-US"/>
                    </w:rPr>
                    <w:t>Θεμ</w:t>
                  </w:r>
                  <w:proofErr w:type="spellEnd"/>
                  <w:r w:rsidRPr="00D1461B">
                    <w:rPr>
                      <w:rFonts w:cs="Arial"/>
                      <w:sz w:val="22"/>
                      <w:szCs w:val="22"/>
                      <w:lang w:val="en-US"/>
                    </w:rPr>
                    <w:t xml:space="preserve">ατική </w:t>
                  </w:r>
                  <w:proofErr w:type="spellStart"/>
                  <w:r w:rsidRPr="00D1461B">
                    <w:rPr>
                      <w:rFonts w:cs="Arial"/>
                      <w:sz w:val="22"/>
                      <w:szCs w:val="22"/>
                      <w:lang w:val="en-US"/>
                    </w:rPr>
                    <w:t>Ενότητ</w:t>
                  </w:r>
                  <w:proofErr w:type="spellEnd"/>
                  <w:r w:rsidRPr="00D1461B">
                    <w:rPr>
                      <w:rFonts w:cs="Arial"/>
                      <w:sz w:val="22"/>
                      <w:szCs w:val="22"/>
                      <w:lang w:val="en-US"/>
                    </w:rPr>
                    <w:t xml:space="preserve">α: </w:t>
                  </w:r>
                  <w:proofErr w:type="spellStart"/>
                  <w:r w:rsidRPr="00D1461B">
                    <w:rPr>
                      <w:rFonts w:cs="Arial"/>
                      <w:sz w:val="22"/>
                      <w:szCs w:val="22"/>
                      <w:lang w:val="en-US"/>
                    </w:rPr>
                    <w:t>Πολιτική</w:t>
                  </w:r>
                  <w:proofErr w:type="spellEnd"/>
                  <w:r w:rsidRPr="00D1461B">
                    <w:rPr>
                      <w:rFonts w:cs="Arial"/>
                      <w:sz w:val="22"/>
                      <w:szCs w:val="22"/>
                      <w:lang w:val="en-US"/>
                    </w:rPr>
                    <w:t xml:space="preserve"> </w:t>
                  </w:r>
                  <w:proofErr w:type="spellStart"/>
                  <w:r w:rsidRPr="00D1461B">
                    <w:rPr>
                      <w:rFonts w:cs="Arial"/>
                      <w:sz w:val="22"/>
                      <w:szCs w:val="22"/>
                      <w:lang w:val="en-US"/>
                    </w:rPr>
                    <w:t>Ζωή</w:t>
                  </w:r>
                  <w:proofErr w:type="spellEnd"/>
                </w:p>
              </w:tc>
            </w:tr>
          </w:tbl>
          <w:p w:rsidR="00336A0E" w:rsidRPr="00D2293E" w:rsidRDefault="00336A0E" w:rsidP="003A40DB">
            <w:pPr>
              <w:pStyle w:val="a3"/>
              <w:spacing w:line="276" w:lineRule="auto"/>
              <w:rPr>
                <w:rFonts w:cs="Arial"/>
                <w:sz w:val="22"/>
                <w:szCs w:val="22"/>
              </w:rPr>
            </w:pPr>
          </w:p>
          <w:p w:rsidR="00056690" w:rsidRPr="00863DEE" w:rsidRDefault="009B38DB" w:rsidP="001B22D4">
            <w:pPr>
              <w:widowControl w:val="0"/>
              <w:numPr>
                <w:ilvl w:val="0"/>
                <w:numId w:val="45"/>
              </w:numPr>
              <w:suppressAutoHyphens/>
              <w:overflowPunct/>
              <w:spacing w:line="360" w:lineRule="auto"/>
              <w:jc w:val="center"/>
              <w:textAlignment w:val="auto"/>
              <w:rPr>
                <w:rFonts w:cs="Arial"/>
                <w:b/>
                <w:sz w:val="22"/>
                <w:szCs w:val="22"/>
              </w:rPr>
            </w:pPr>
            <w:r w:rsidRPr="000E68F8">
              <w:rPr>
                <w:rFonts w:cs="Arial"/>
                <w:sz w:val="22"/>
                <w:szCs w:val="22"/>
              </w:rPr>
              <w:t>Θέμα</w:t>
            </w:r>
            <w:r w:rsidR="00336A0E" w:rsidRPr="000E68F8">
              <w:rPr>
                <w:rFonts w:cs="Arial"/>
                <w:sz w:val="22"/>
                <w:szCs w:val="22"/>
              </w:rPr>
              <w:t>:</w:t>
            </w:r>
            <w:r w:rsidR="000E68F8" w:rsidRPr="000E68F8">
              <w:rPr>
                <w:rFonts w:cs="Arial"/>
                <w:sz w:val="22"/>
                <w:szCs w:val="22"/>
              </w:rPr>
              <w:t xml:space="preserve">  </w:t>
            </w:r>
            <w:r w:rsidR="000E68F8" w:rsidRPr="00863DEE">
              <w:rPr>
                <w:rFonts w:cs="Arial"/>
                <w:sz w:val="22"/>
                <w:szCs w:val="22"/>
              </w:rPr>
              <w:t>Τρόπος εκτέλεσης</w:t>
            </w:r>
            <w:r w:rsidR="004F6809">
              <w:rPr>
                <w:rFonts w:cs="Arial"/>
                <w:sz w:val="22"/>
                <w:szCs w:val="22"/>
              </w:rPr>
              <w:t>,</w:t>
            </w:r>
            <w:r w:rsidR="000E68F8" w:rsidRPr="00863DEE">
              <w:rPr>
                <w:rFonts w:cs="Arial"/>
                <w:sz w:val="22"/>
                <w:szCs w:val="22"/>
              </w:rPr>
              <w:t xml:space="preserve"> </w:t>
            </w:r>
            <w:r w:rsidR="001B22D4" w:rsidRPr="001B22D4">
              <w:rPr>
                <w:rFonts w:cs="Arial"/>
                <w:sz w:val="22"/>
                <w:szCs w:val="22"/>
              </w:rPr>
              <w:t xml:space="preserve">έγκριση μελέτης και </w:t>
            </w:r>
            <w:r w:rsidR="00517A1E">
              <w:rPr>
                <w:rFonts w:cs="Arial"/>
                <w:sz w:val="22"/>
                <w:szCs w:val="22"/>
              </w:rPr>
              <w:t>απευθείας ανάθεση του έργου</w:t>
            </w:r>
            <w:r w:rsidR="00863DEE">
              <w:rPr>
                <w:rFonts w:cs="Arial"/>
                <w:sz w:val="22"/>
                <w:szCs w:val="22"/>
              </w:rPr>
              <w:t xml:space="preserve"> με τίτλο</w:t>
            </w:r>
            <w:r w:rsidR="001469C5" w:rsidRPr="00D2293E">
              <w:rPr>
                <w:rFonts w:cs="Arial"/>
                <w:sz w:val="22"/>
                <w:szCs w:val="22"/>
              </w:rPr>
              <w:t xml:space="preserve">: </w:t>
            </w:r>
            <w:r w:rsidR="00056690" w:rsidRPr="00863DEE">
              <w:rPr>
                <w:rFonts w:cs="Arial"/>
                <w:sz w:val="22"/>
                <w:szCs w:val="22"/>
              </w:rPr>
              <w:t xml:space="preserve"> «</w:t>
            </w:r>
            <w:r w:rsidR="005B3C45" w:rsidRPr="005B3C45">
              <w:rPr>
                <w:rFonts w:cs="Arial"/>
                <w:b/>
                <w:sz w:val="22"/>
                <w:szCs w:val="22"/>
              </w:rPr>
              <w:t xml:space="preserve">Έργο αισθητικής αναβάθμισης δικτύων Διανομής </w:t>
            </w:r>
            <w:proofErr w:type="spellStart"/>
            <w:r w:rsidR="005B3C45" w:rsidRPr="005B3C45">
              <w:rPr>
                <w:rFonts w:cs="Arial"/>
                <w:b/>
                <w:sz w:val="22"/>
                <w:szCs w:val="22"/>
              </w:rPr>
              <w:t>Ηλ</w:t>
            </w:r>
            <w:proofErr w:type="spellEnd"/>
            <w:r w:rsidR="005B3C45" w:rsidRPr="005B3C45">
              <w:rPr>
                <w:rFonts w:cs="Arial"/>
                <w:b/>
                <w:sz w:val="22"/>
                <w:szCs w:val="22"/>
              </w:rPr>
              <w:t>. Ενέργειας Δήμου Λαμιέων- οδός Αθηνών (δαπάνες ΟΚΩ Αστικών)</w:t>
            </w:r>
            <w:r w:rsidR="00056690" w:rsidRPr="00863DEE">
              <w:rPr>
                <w:rFonts w:cs="Arial"/>
                <w:b/>
                <w:sz w:val="22"/>
                <w:szCs w:val="22"/>
              </w:rPr>
              <w:t>»</w:t>
            </w:r>
          </w:p>
          <w:p w:rsidR="00336A0E" w:rsidRPr="00863DEE" w:rsidRDefault="00336A0E" w:rsidP="000E68F8">
            <w:pPr>
              <w:pStyle w:val="a3"/>
              <w:spacing w:line="276" w:lineRule="auto"/>
              <w:rPr>
                <w:rFonts w:cs="Arial"/>
                <w:sz w:val="22"/>
                <w:szCs w:val="22"/>
              </w:rPr>
            </w:pPr>
          </w:p>
        </w:tc>
      </w:tr>
    </w:tbl>
    <w:p w:rsidR="00336A0E" w:rsidRPr="00D6636A" w:rsidRDefault="00336A0E" w:rsidP="003A40DB">
      <w:pPr>
        <w:pStyle w:val="a3"/>
        <w:spacing w:line="276" w:lineRule="auto"/>
        <w:rPr>
          <w:rFonts w:cs="Arial"/>
          <w:sz w:val="16"/>
          <w:szCs w:val="22"/>
        </w:rPr>
      </w:pPr>
    </w:p>
    <w:p w:rsidR="00336A0E" w:rsidRPr="00D2293E" w:rsidRDefault="009B38DB" w:rsidP="003A40DB">
      <w:pPr>
        <w:pStyle w:val="a3"/>
        <w:tabs>
          <w:tab w:val="left" w:pos="5640"/>
        </w:tabs>
        <w:spacing w:line="276" w:lineRule="auto"/>
        <w:ind w:left="0"/>
        <w:jc w:val="center"/>
        <w:rPr>
          <w:rFonts w:cs="Arial"/>
          <w:bCs/>
          <w:sz w:val="22"/>
          <w:szCs w:val="22"/>
        </w:rPr>
      </w:pPr>
      <w:r w:rsidRPr="00D2293E">
        <w:rPr>
          <w:rFonts w:cs="Arial"/>
          <w:bCs/>
          <w:sz w:val="22"/>
          <w:szCs w:val="22"/>
        </w:rPr>
        <w:t>Εισήγηση</w:t>
      </w:r>
    </w:p>
    <w:p w:rsidR="00336A0E" w:rsidRPr="00D2293E" w:rsidRDefault="00336A0E" w:rsidP="003A40DB">
      <w:pPr>
        <w:pStyle w:val="a3"/>
        <w:spacing w:line="276" w:lineRule="auto"/>
        <w:jc w:val="center"/>
        <w:rPr>
          <w:rFonts w:cs="Arial"/>
          <w:bCs/>
          <w:sz w:val="22"/>
          <w:szCs w:val="22"/>
        </w:rPr>
      </w:pPr>
      <w:r w:rsidRPr="00D2293E">
        <w:rPr>
          <w:rFonts w:cs="Arial"/>
          <w:bCs/>
          <w:sz w:val="22"/>
          <w:szCs w:val="22"/>
        </w:rPr>
        <w:t xml:space="preserve">Προς </w:t>
      </w:r>
      <w:r w:rsidR="00956ABC" w:rsidRPr="00D2293E">
        <w:rPr>
          <w:rFonts w:cs="Arial"/>
          <w:bCs/>
          <w:sz w:val="22"/>
          <w:szCs w:val="22"/>
        </w:rPr>
        <w:t xml:space="preserve">την </w:t>
      </w:r>
      <w:r w:rsidR="009B38DB" w:rsidRPr="00D2293E">
        <w:rPr>
          <w:rFonts w:cs="Arial"/>
          <w:bCs/>
          <w:sz w:val="22"/>
          <w:szCs w:val="22"/>
        </w:rPr>
        <w:t>Οικονομική Επιτροπή</w:t>
      </w:r>
    </w:p>
    <w:p w:rsidR="000C0277" w:rsidRDefault="000C0277" w:rsidP="00DB156D">
      <w:pPr>
        <w:pStyle w:val="a3"/>
        <w:spacing w:after="0" w:line="276" w:lineRule="auto"/>
        <w:rPr>
          <w:rFonts w:cs="Arial"/>
          <w:sz w:val="22"/>
          <w:szCs w:val="22"/>
          <w:u w:val="single"/>
        </w:rPr>
      </w:pPr>
    </w:p>
    <w:p w:rsidR="00AE44A4" w:rsidRPr="00D2293E" w:rsidRDefault="00DB156D" w:rsidP="00DB156D">
      <w:pPr>
        <w:pStyle w:val="a3"/>
        <w:spacing w:after="0" w:line="276" w:lineRule="auto"/>
        <w:rPr>
          <w:rFonts w:cs="Arial"/>
          <w:sz w:val="22"/>
          <w:szCs w:val="22"/>
          <w:u w:val="single"/>
        </w:rPr>
      </w:pPr>
      <w:r>
        <w:rPr>
          <w:rFonts w:cs="Arial"/>
          <w:sz w:val="22"/>
          <w:szCs w:val="22"/>
          <w:u w:val="single"/>
        </w:rPr>
        <w:t>ΙΣΤΟΡΙΚΟ</w:t>
      </w:r>
    </w:p>
    <w:p w:rsidR="0067742A" w:rsidRDefault="00205B9C" w:rsidP="00205B9C">
      <w:pPr>
        <w:pStyle w:val="aa"/>
        <w:numPr>
          <w:ilvl w:val="0"/>
          <w:numId w:val="44"/>
        </w:numPr>
        <w:overflowPunct/>
        <w:autoSpaceDE/>
        <w:autoSpaceDN/>
        <w:adjustRightInd/>
        <w:spacing w:line="276" w:lineRule="auto"/>
        <w:jc w:val="both"/>
        <w:textAlignment w:val="auto"/>
        <w:rPr>
          <w:rFonts w:cs="Arial"/>
          <w:sz w:val="22"/>
          <w:szCs w:val="22"/>
        </w:rPr>
      </w:pPr>
      <w:r>
        <w:rPr>
          <w:rFonts w:cs="Arial"/>
          <w:sz w:val="22"/>
          <w:szCs w:val="22"/>
        </w:rPr>
        <w:t xml:space="preserve">Με την αριθ. </w:t>
      </w:r>
      <w:proofErr w:type="spellStart"/>
      <w:r>
        <w:rPr>
          <w:rFonts w:cs="Arial"/>
          <w:sz w:val="22"/>
          <w:szCs w:val="22"/>
        </w:rPr>
        <w:t>πρωτ</w:t>
      </w:r>
      <w:proofErr w:type="spellEnd"/>
      <w:r>
        <w:rPr>
          <w:rFonts w:cs="Arial"/>
          <w:sz w:val="22"/>
          <w:szCs w:val="22"/>
        </w:rPr>
        <w:t xml:space="preserve">. 17138/11-05-2021 </w:t>
      </w:r>
      <w:r w:rsidR="00DB156D">
        <w:rPr>
          <w:rFonts w:cs="Arial"/>
          <w:sz w:val="22"/>
          <w:szCs w:val="22"/>
        </w:rPr>
        <w:t xml:space="preserve">σύμβαση </w:t>
      </w:r>
      <w:r>
        <w:rPr>
          <w:rFonts w:cs="Arial"/>
          <w:sz w:val="22"/>
          <w:szCs w:val="22"/>
        </w:rPr>
        <w:t>εκτελείται το έργο με τίτλο «</w:t>
      </w:r>
      <w:r w:rsidRPr="00205B9C">
        <w:rPr>
          <w:rFonts w:cs="Arial"/>
          <w:sz w:val="22"/>
          <w:szCs w:val="22"/>
        </w:rPr>
        <w:t xml:space="preserve">Ολοκληρωμένο Σχέδιο Αστικής Ανάπλασης Νοτιοδυτικού Τμήματος Λαμίας -1.Δημιουργία Δικτύου </w:t>
      </w:r>
      <w:proofErr w:type="spellStart"/>
      <w:r w:rsidRPr="00205B9C">
        <w:rPr>
          <w:rFonts w:cs="Arial"/>
          <w:sz w:val="22"/>
          <w:szCs w:val="22"/>
        </w:rPr>
        <w:t>Πεζοδιαδρομών</w:t>
      </w:r>
      <w:proofErr w:type="spellEnd"/>
      <w:r w:rsidRPr="00205B9C">
        <w:rPr>
          <w:rFonts w:cs="Arial"/>
          <w:sz w:val="22"/>
          <w:szCs w:val="22"/>
        </w:rPr>
        <w:t xml:space="preserve"> στους Βασικούς Άξονες της Περιοχής Παρέμβασης – Τμήμα 1: Οδός Αθηνών</w:t>
      </w:r>
      <w:r>
        <w:rPr>
          <w:rFonts w:cs="Arial"/>
          <w:sz w:val="22"/>
          <w:szCs w:val="22"/>
        </w:rPr>
        <w:t xml:space="preserve">» </w:t>
      </w:r>
      <w:r w:rsidRPr="00205B9C">
        <w:rPr>
          <w:rFonts w:cs="Arial"/>
          <w:sz w:val="22"/>
          <w:szCs w:val="22"/>
        </w:rPr>
        <w:t>από πιστώσεις του προγράμματος «ΑΝΤΩΝΗΣ ΤΡΙΤΣΗΣ»</w:t>
      </w:r>
      <w:r>
        <w:rPr>
          <w:rFonts w:cs="Arial"/>
          <w:sz w:val="22"/>
          <w:szCs w:val="22"/>
        </w:rPr>
        <w:t>.</w:t>
      </w:r>
    </w:p>
    <w:p w:rsidR="00205B9C" w:rsidRDefault="00205B9C" w:rsidP="00500798">
      <w:pPr>
        <w:pStyle w:val="aa"/>
        <w:numPr>
          <w:ilvl w:val="0"/>
          <w:numId w:val="44"/>
        </w:numPr>
        <w:overflowPunct/>
        <w:autoSpaceDE/>
        <w:autoSpaceDN/>
        <w:adjustRightInd/>
        <w:spacing w:line="276" w:lineRule="auto"/>
        <w:jc w:val="both"/>
        <w:textAlignment w:val="auto"/>
        <w:rPr>
          <w:rFonts w:cs="Arial"/>
          <w:sz w:val="22"/>
          <w:szCs w:val="22"/>
        </w:rPr>
      </w:pPr>
      <w:r>
        <w:rPr>
          <w:rFonts w:cs="Arial"/>
          <w:sz w:val="22"/>
          <w:szCs w:val="22"/>
        </w:rPr>
        <w:t xml:space="preserve">Στα πλαίσια του έργου γίνεται ανακατασκευή των πεζοδρομίων </w:t>
      </w:r>
      <w:r w:rsidR="00500798">
        <w:rPr>
          <w:rFonts w:cs="Arial"/>
          <w:sz w:val="22"/>
          <w:szCs w:val="22"/>
        </w:rPr>
        <w:t xml:space="preserve">εκατέρωθεν </w:t>
      </w:r>
      <w:r>
        <w:rPr>
          <w:rFonts w:cs="Arial"/>
          <w:sz w:val="22"/>
          <w:szCs w:val="22"/>
        </w:rPr>
        <w:t xml:space="preserve">της οδού Αθηνών. </w:t>
      </w:r>
      <w:r w:rsidR="00500798">
        <w:rPr>
          <w:rFonts w:cs="Arial"/>
          <w:sz w:val="22"/>
          <w:szCs w:val="22"/>
        </w:rPr>
        <w:t xml:space="preserve">Στο χώρο των πεζοδρομίων υπάρχει εναέριο δίκτυο της ΔΕΔΔΗΕ για την διανομή του Ενέργειας και για τον ηλεκτροφωτισμό της οδού. Με την κατασκευή του έργου του δήμου προβλέπεται η </w:t>
      </w:r>
      <w:r w:rsidR="00500798" w:rsidRPr="00500798">
        <w:rPr>
          <w:rFonts w:cs="Arial"/>
          <w:sz w:val="22"/>
          <w:szCs w:val="22"/>
        </w:rPr>
        <w:t xml:space="preserve">κατασκευή </w:t>
      </w:r>
      <w:r w:rsidR="00500798">
        <w:rPr>
          <w:rFonts w:cs="Arial"/>
          <w:sz w:val="22"/>
          <w:szCs w:val="22"/>
        </w:rPr>
        <w:t xml:space="preserve">νέου </w:t>
      </w:r>
      <w:r w:rsidR="00500798" w:rsidRPr="00500798">
        <w:rPr>
          <w:rFonts w:cs="Arial"/>
          <w:sz w:val="22"/>
          <w:szCs w:val="22"/>
        </w:rPr>
        <w:t>δικτύου ηλεκτροφωτισμού</w:t>
      </w:r>
      <w:r w:rsidR="00500798">
        <w:rPr>
          <w:rFonts w:cs="Arial"/>
          <w:sz w:val="22"/>
          <w:szCs w:val="22"/>
        </w:rPr>
        <w:t xml:space="preserve"> που </w:t>
      </w:r>
      <w:r w:rsidR="00500798" w:rsidRPr="00500798">
        <w:rPr>
          <w:rFonts w:cs="Arial"/>
          <w:sz w:val="22"/>
          <w:szCs w:val="22"/>
        </w:rPr>
        <w:t>περιλαμβάνει τις εργασίες αποξήλωσης των υφιστάμενων φωτιστικών κα</w:t>
      </w:r>
      <w:r w:rsidR="00964BE0">
        <w:rPr>
          <w:rFonts w:cs="Arial"/>
          <w:sz w:val="22"/>
          <w:szCs w:val="22"/>
        </w:rPr>
        <w:t xml:space="preserve">ι την αντικατάστασή τους με νέα </w:t>
      </w:r>
      <w:r w:rsidR="00500798" w:rsidRPr="00500798">
        <w:rPr>
          <w:rFonts w:cs="Arial"/>
          <w:sz w:val="22"/>
          <w:szCs w:val="22"/>
        </w:rPr>
        <w:t xml:space="preserve">φωτιστικά </w:t>
      </w:r>
      <w:proofErr w:type="spellStart"/>
      <w:r w:rsidR="00500798" w:rsidRPr="00500798">
        <w:rPr>
          <w:rFonts w:cs="Arial"/>
          <w:sz w:val="22"/>
          <w:szCs w:val="22"/>
        </w:rPr>
        <w:t>Led</w:t>
      </w:r>
      <w:proofErr w:type="spellEnd"/>
      <w:r w:rsidR="00964BE0">
        <w:rPr>
          <w:rFonts w:cs="Arial"/>
          <w:sz w:val="22"/>
          <w:szCs w:val="22"/>
        </w:rPr>
        <w:t xml:space="preserve"> σε ιστούς</w:t>
      </w:r>
      <w:r w:rsidR="00500798">
        <w:rPr>
          <w:rFonts w:cs="Arial"/>
          <w:sz w:val="22"/>
          <w:szCs w:val="22"/>
        </w:rPr>
        <w:t>.</w:t>
      </w:r>
    </w:p>
    <w:p w:rsidR="00500798" w:rsidRDefault="00500798" w:rsidP="00500798">
      <w:pPr>
        <w:pStyle w:val="aa"/>
        <w:numPr>
          <w:ilvl w:val="0"/>
          <w:numId w:val="44"/>
        </w:numPr>
        <w:overflowPunct/>
        <w:autoSpaceDE/>
        <w:autoSpaceDN/>
        <w:adjustRightInd/>
        <w:spacing w:line="276" w:lineRule="auto"/>
        <w:jc w:val="both"/>
        <w:textAlignment w:val="auto"/>
        <w:rPr>
          <w:rFonts w:cs="Arial"/>
          <w:sz w:val="22"/>
          <w:szCs w:val="22"/>
        </w:rPr>
      </w:pPr>
      <w:r>
        <w:rPr>
          <w:rFonts w:cs="Arial"/>
          <w:sz w:val="22"/>
          <w:szCs w:val="22"/>
        </w:rPr>
        <w:t xml:space="preserve">Για λόγους αισθητικής αναβάθμισης και απόδοσης μεγαλύτερου ελεύθερου χώρου στο χώρο των νέων πεζοδρομίων της οδού Αθηνών, προτείνεται η </w:t>
      </w:r>
      <w:proofErr w:type="spellStart"/>
      <w:r>
        <w:rPr>
          <w:rFonts w:cs="Arial"/>
          <w:sz w:val="22"/>
          <w:szCs w:val="22"/>
        </w:rPr>
        <w:t>υπογειοποίηση</w:t>
      </w:r>
      <w:proofErr w:type="spellEnd"/>
      <w:r>
        <w:rPr>
          <w:rFonts w:cs="Arial"/>
          <w:sz w:val="22"/>
          <w:szCs w:val="22"/>
        </w:rPr>
        <w:t xml:space="preserve"> του δικτύου της ΔΕΔΔΗΕ</w:t>
      </w:r>
      <w:r w:rsidR="00964BE0">
        <w:rPr>
          <w:rFonts w:cs="Arial"/>
          <w:sz w:val="22"/>
          <w:szCs w:val="22"/>
        </w:rPr>
        <w:t xml:space="preserve"> ώστε να αφαιρεθούν όλες οι ξύλινες κολώνες επί των πεζοδρομίων της οδού </w:t>
      </w:r>
      <w:r w:rsidR="00DB156D">
        <w:rPr>
          <w:rFonts w:cs="Arial"/>
          <w:sz w:val="22"/>
          <w:szCs w:val="22"/>
        </w:rPr>
        <w:t xml:space="preserve">. </w:t>
      </w:r>
      <w:r>
        <w:rPr>
          <w:rFonts w:cs="Arial"/>
          <w:sz w:val="22"/>
          <w:szCs w:val="22"/>
        </w:rPr>
        <w:t xml:space="preserve"> </w:t>
      </w:r>
    </w:p>
    <w:p w:rsidR="000C0277" w:rsidRDefault="000C0277" w:rsidP="000C0277">
      <w:pPr>
        <w:pStyle w:val="aa"/>
        <w:numPr>
          <w:ilvl w:val="0"/>
          <w:numId w:val="44"/>
        </w:numPr>
        <w:overflowPunct/>
        <w:autoSpaceDE/>
        <w:autoSpaceDN/>
        <w:adjustRightInd/>
        <w:spacing w:line="276" w:lineRule="auto"/>
        <w:jc w:val="both"/>
        <w:textAlignment w:val="auto"/>
        <w:rPr>
          <w:rFonts w:cs="Arial"/>
          <w:sz w:val="22"/>
          <w:szCs w:val="22"/>
        </w:rPr>
      </w:pPr>
      <w:r>
        <w:rPr>
          <w:rFonts w:cs="Arial"/>
          <w:sz w:val="22"/>
          <w:szCs w:val="22"/>
        </w:rPr>
        <w:t>Η</w:t>
      </w:r>
      <w:r w:rsidRPr="009E2B0F">
        <w:rPr>
          <w:rFonts w:cs="Arial"/>
          <w:sz w:val="22"/>
          <w:szCs w:val="22"/>
        </w:rPr>
        <w:t xml:space="preserve"> εταιρεία Δ.Ε.Δ.Δ.Η.Ε Α.Ε. επισημαίνεται: i) ότι ασκεί τη δραστηριότητα διανομής ηλεκτρικής ενέργειας διά του Εθνικού Δικτύου Διανομής Ηλεκτρικής Ενέργειας, η οποία, κατά τη ρητή πρόβλεψη του άρθρου 1 ν. 4001/2011, αποτελεί δραστηριότητα κοινής ωφελείας τελούσα υπό την εποπτεία του Ελληνικού Δημοσίου προς κάλυψη αναγκών γενικού συμφέροντος, οι οποίες δεν εμπίπτουν στο βιομηχανικό ή εμπορικό τομέα, όπως έχει ήδη κριθεί στην αναρτημένη στην ιστοσελίδα της (</w:t>
      </w:r>
      <w:proofErr w:type="spellStart"/>
      <w:r w:rsidRPr="009E2B0F">
        <w:rPr>
          <w:rFonts w:cs="Arial"/>
          <w:sz w:val="22"/>
          <w:szCs w:val="22"/>
        </w:rPr>
        <w:t>www.eaadhsy.gr</w:t>
      </w:r>
      <w:proofErr w:type="spellEnd"/>
      <w:r w:rsidRPr="009E2B0F">
        <w:rPr>
          <w:rFonts w:cs="Arial"/>
          <w:sz w:val="22"/>
          <w:szCs w:val="22"/>
        </w:rPr>
        <w:t xml:space="preserve">) ειδική έκθεση ελέγχου υπ’ </w:t>
      </w:r>
      <w:proofErr w:type="spellStart"/>
      <w:r w:rsidRPr="009E2B0F">
        <w:rPr>
          <w:rFonts w:cs="Arial"/>
          <w:sz w:val="22"/>
          <w:szCs w:val="22"/>
        </w:rPr>
        <w:t>αριθμ</w:t>
      </w:r>
      <w:proofErr w:type="spellEnd"/>
      <w:r w:rsidRPr="009E2B0F">
        <w:rPr>
          <w:rFonts w:cs="Arial"/>
          <w:sz w:val="22"/>
          <w:szCs w:val="22"/>
        </w:rPr>
        <w:t xml:space="preserve">. 1/2018 της Αρχής (σελ. 10 </w:t>
      </w:r>
      <w:proofErr w:type="spellStart"/>
      <w:r w:rsidRPr="009E2B0F">
        <w:rPr>
          <w:rFonts w:cs="Arial"/>
          <w:sz w:val="22"/>
          <w:szCs w:val="22"/>
        </w:rPr>
        <w:t>επ</w:t>
      </w:r>
      <w:proofErr w:type="spellEnd"/>
      <w:r w:rsidRPr="009E2B0F">
        <w:rPr>
          <w:rFonts w:cs="Arial"/>
          <w:sz w:val="22"/>
          <w:szCs w:val="22"/>
        </w:rPr>
        <w:t>), καθώς επίσης και ii) ότι η ανωτέρω εταιρεία αποτελεί α) το μοναδικό διαχειριστή του Εθνικού Δικτύου Διανομής Ηλεκτρικής Ενέργειας (Ε.Δ.Δ.Η.Ε.)</w:t>
      </w:r>
      <w:r>
        <w:t xml:space="preserve">. Και επομένως </w:t>
      </w:r>
      <w:r w:rsidRPr="009E2B0F">
        <w:rPr>
          <w:rFonts w:cs="Arial"/>
          <w:sz w:val="22"/>
          <w:szCs w:val="22"/>
        </w:rPr>
        <w:t xml:space="preserve">η εταιρεία Δ.Ε.Δ.Δ.Η.Ε Α.Ε. δρα ως φορέας που εκτελεί </w:t>
      </w:r>
      <w:r w:rsidRPr="009E2B0F">
        <w:rPr>
          <w:rFonts w:cs="Arial"/>
          <w:sz w:val="22"/>
          <w:szCs w:val="22"/>
        </w:rPr>
        <w:lastRenderedPageBreak/>
        <w:t>τα έργα, στο πλαίσιο της κατά τα ανωτέρω αποκλειστικής της αρμοδιότητας επί της διαχείρισης του Εθνικού Δικτύου Διανομής Ηλεκτρικής Ενέργειας</w:t>
      </w:r>
    </w:p>
    <w:p w:rsidR="00DB156D" w:rsidRPr="00A279FF" w:rsidRDefault="00DB156D" w:rsidP="00D45F39">
      <w:pPr>
        <w:pStyle w:val="aa"/>
        <w:numPr>
          <w:ilvl w:val="0"/>
          <w:numId w:val="44"/>
        </w:numPr>
        <w:overflowPunct/>
        <w:autoSpaceDE/>
        <w:autoSpaceDN/>
        <w:adjustRightInd/>
        <w:spacing w:line="276" w:lineRule="auto"/>
        <w:jc w:val="both"/>
        <w:textAlignment w:val="auto"/>
        <w:rPr>
          <w:rFonts w:cs="Arial"/>
          <w:sz w:val="22"/>
          <w:szCs w:val="22"/>
        </w:rPr>
      </w:pPr>
      <w:r>
        <w:rPr>
          <w:rFonts w:cs="Arial"/>
          <w:sz w:val="22"/>
          <w:szCs w:val="22"/>
        </w:rPr>
        <w:t xml:space="preserve">Με το αριθ. 02031/18-03-2022 έγγραφό της ΔΕΔΔΗΕ </w:t>
      </w:r>
      <w:r w:rsidR="000C0277">
        <w:rPr>
          <w:rFonts w:cs="Arial"/>
          <w:sz w:val="22"/>
          <w:szCs w:val="22"/>
        </w:rPr>
        <w:t>η δαπάνη του</w:t>
      </w:r>
      <w:r w:rsidR="00D45F39">
        <w:rPr>
          <w:rFonts w:cs="Arial"/>
          <w:sz w:val="22"/>
          <w:szCs w:val="22"/>
        </w:rPr>
        <w:t xml:space="preserve"> «</w:t>
      </w:r>
      <w:r w:rsidR="00D45F39" w:rsidRPr="00D45F39">
        <w:rPr>
          <w:rFonts w:cs="Arial"/>
          <w:sz w:val="22"/>
          <w:szCs w:val="22"/>
        </w:rPr>
        <w:t xml:space="preserve">Έργο αισθητικής αναβάθμισης δικτύων Διανομής </w:t>
      </w:r>
      <w:proofErr w:type="spellStart"/>
      <w:r w:rsidR="00D45F39" w:rsidRPr="00D45F39">
        <w:rPr>
          <w:rFonts w:cs="Arial"/>
          <w:sz w:val="22"/>
          <w:szCs w:val="22"/>
        </w:rPr>
        <w:t>Ηλ</w:t>
      </w:r>
      <w:proofErr w:type="spellEnd"/>
      <w:r w:rsidR="00D45F39" w:rsidRPr="00D45F39">
        <w:rPr>
          <w:rFonts w:cs="Arial"/>
          <w:sz w:val="22"/>
          <w:szCs w:val="22"/>
        </w:rPr>
        <w:t>. Ενέργειας Δήμου Λαμιέων- οδός Αθηνών</w:t>
      </w:r>
      <w:r w:rsidR="00D45F39">
        <w:rPr>
          <w:rFonts w:cs="Arial"/>
          <w:sz w:val="22"/>
          <w:szCs w:val="22"/>
        </w:rPr>
        <w:t xml:space="preserve">» </w:t>
      </w:r>
      <w:r w:rsidR="00D45F39" w:rsidRPr="00A279FF">
        <w:rPr>
          <w:rFonts w:cs="Arial"/>
          <w:sz w:val="22"/>
          <w:szCs w:val="22"/>
        </w:rPr>
        <w:t xml:space="preserve">ανέρχεται, σύμφωνα με την προμελέτη του έργου στο ποσό των 180.000,00€, πλέον ΦΠΑ. Η συνολική συμμετοχή του Δήμου ανέρχεται στο 50% του συνολικού κόστους του έργου. </w:t>
      </w:r>
    </w:p>
    <w:p w:rsidR="00DB156D" w:rsidRDefault="00DB156D" w:rsidP="005776BD">
      <w:pPr>
        <w:pStyle w:val="aa"/>
        <w:numPr>
          <w:ilvl w:val="0"/>
          <w:numId w:val="44"/>
        </w:numPr>
        <w:overflowPunct/>
        <w:autoSpaceDE/>
        <w:autoSpaceDN/>
        <w:adjustRightInd/>
        <w:spacing w:line="276" w:lineRule="auto"/>
        <w:jc w:val="both"/>
        <w:textAlignment w:val="auto"/>
        <w:rPr>
          <w:rFonts w:cs="Arial"/>
          <w:sz w:val="22"/>
          <w:szCs w:val="22"/>
        </w:rPr>
      </w:pPr>
      <w:r w:rsidRPr="00A279FF">
        <w:rPr>
          <w:rFonts w:cs="Arial"/>
          <w:sz w:val="22"/>
          <w:szCs w:val="22"/>
        </w:rPr>
        <w:t>Με την αριθ. 69/2022 Απόφαση του Δημοτικού Συμβουλίου εγκρίθηκε η 4</w:t>
      </w:r>
      <w:r w:rsidRPr="00A279FF">
        <w:rPr>
          <w:rFonts w:cs="Arial"/>
          <w:sz w:val="22"/>
          <w:szCs w:val="22"/>
          <w:vertAlign w:val="superscript"/>
        </w:rPr>
        <w:t>η</w:t>
      </w:r>
      <w:r w:rsidRPr="00A279FF">
        <w:rPr>
          <w:rFonts w:cs="Arial"/>
          <w:sz w:val="22"/>
          <w:szCs w:val="22"/>
        </w:rPr>
        <w:t xml:space="preserve"> Αναμόρφωση του Προϋπολογισμού και του Τεχνικού Προγράμματος του οικ. Έτους 2022</w:t>
      </w:r>
      <w:r w:rsidR="00E32513" w:rsidRPr="00A279FF">
        <w:rPr>
          <w:rFonts w:cs="Arial"/>
          <w:sz w:val="22"/>
          <w:szCs w:val="22"/>
        </w:rPr>
        <w:t xml:space="preserve">, με Κ.Α. 30.7335.0005 για την εκτέλεση του παραπάνω </w:t>
      </w:r>
      <w:r w:rsidR="005776BD" w:rsidRPr="00A279FF">
        <w:rPr>
          <w:rFonts w:cs="Arial"/>
          <w:sz w:val="22"/>
          <w:szCs w:val="22"/>
        </w:rPr>
        <w:t xml:space="preserve">με τίτλο:  «Έργο αισθητικής αναβάθμισης δικτύων Διανομής </w:t>
      </w:r>
      <w:proofErr w:type="spellStart"/>
      <w:r w:rsidR="005776BD" w:rsidRPr="00A279FF">
        <w:rPr>
          <w:rFonts w:cs="Arial"/>
          <w:sz w:val="22"/>
          <w:szCs w:val="22"/>
        </w:rPr>
        <w:t>Ηλ</w:t>
      </w:r>
      <w:proofErr w:type="spellEnd"/>
      <w:r w:rsidR="005776BD" w:rsidRPr="00A279FF">
        <w:rPr>
          <w:rFonts w:cs="Arial"/>
          <w:sz w:val="22"/>
          <w:szCs w:val="22"/>
        </w:rPr>
        <w:t>. Ενέργειας Δήμου Λαμιέων- οδός Αθηνών (δαπάνες ΟΚΩ Αστικών)»</w:t>
      </w:r>
      <w:r w:rsidR="00E32513" w:rsidRPr="00A279FF">
        <w:rPr>
          <w:rFonts w:cs="Arial"/>
          <w:sz w:val="22"/>
          <w:szCs w:val="22"/>
        </w:rPr>
        <w:t>.</w:t>
      </w:r>
      <w:r w:rsidRPr="00A279FF">
        <w:rPr>
          <w:rFonts w:cs="Arial"/>
          <w:sz w:val="22"/>
          <w:szCs w:val="22"/>
        </w:rPr>
        <w:t xml:space="preserve"> </w:t>
      </w:r>
    </w:p>
    <w:p w:rsidR="000C0277" w:rsidRPr="00A32AB1" w:rsidRDefault="000C0277" w:rsidP="000C0277">
      <w:pPr>
        <w:pStyle w:val="aa"/>
        <w:numPr>
          <w:ilvl w:val="0"/>
          <w:numId w:val="44"/>
        </w:numPr>
        <w:overflowPunct/>
        <w:autoSpaceDE/>
        <w:autoSpaceDN/>
        <w:adjustRightInd/>
        <w:spacing w:line="276" w:lineRule="auto"/>
        <w:jc w:val="both"/>
        <w:textAlignment w:val="auto"/>
        <w:rPr>
          <w:rFonts w:cs="Arial"/>
          <w:sz w:val="22"/>
          <w:szCs w:val="22"/>
        </w:rPr>
      </w:pPr>
      <w:r w:rsidRPr="000B09CC">
        <w:rPr>
          <w:rFonts w:cs="Arial"/>
          <w:sz w:val="22"/>
          <w:szCs w:val="22"/>
        </w:rPr>
        <w:t xml:space="preserve">Με την αριθ.  </w:t>
      </w:r>
      <w:r w:rsidR="007C3E44">
        <w:rPr>
          <w:rFonts w:cs="Arial"/>
          <w:sz w:val="22"/>
          <w:szCs w:val="22"/>
        </w:rPr>
        <w:t>73</w:t>
      </w:r>
      <w:r w:rsidRPr="000B09CC">
        <w:rPr>
          <w:rFonts w:cs="Arial"/>
          <w:sz w:val="22"/>
          <w:szCs w:val="22"/>
        </w:rPr>
        <w:t>/2022 Απόφαση του Δημοτικού Συμβουλίου εγκρίθηκε ο κωδικός αριθμός εξόδων με Κ.Α. 30.7335.000</w:t>
      </w:r>
      <w:r>
        <w:rPr>
          <w:rFonts w:cs="Arial"/>
          <w:sz w:val="22"/>
          <w:szCs w:val="22"/>
        </w:rPr>
        <w:t>5</w:t>
      </w:r>
      <w:r w:rsidRPr="000B09CC">
        <w:rPr>
          <w:rFonts w:cs="Arial"/>
          <w:sz w:val="22"/>
          <w:szCs w:val="22"/>
        </w:rPr>
        <w:t xml:space="preserve">, του προϋπολογισμού του Δήμου </w:t>
      </w:r>
      <w:proofErr w:type="spellStart"/>
      <w:r w:rsidRPr="000B09CC">
        <w:rPr>
          <w:rFonts w:cs="Arial"/>
          <w:sz w:val="22"/>
          <w:szCs w:val="22"/>
        </w:rPr>
        <w:t>Λαμιέων</w:t>
      </w:r>
      <w:proofErr w:type="spellEnd"/>
      <w:r w:rsidRPr="000B09CC">
        <w:rPr>
          <w:rFonts w:cs="Arial"/>
          <w:sz w:val="22"/>
          <w:szCs w:val="22"/>
        </w:rPr>
        <w:t xml:space="preserve"> οικ. έτους 2022, ως δεκτικός  έκδοσης Χρηματικών Ενταλμάτων Προπληρωμής, για την εκτέλεση του παραπάνω έργου με τίτλο:  «Έργο αισθητικής αναβάθμισης δικτύων Διανομής </w:t>
      </w:r>
      <w:proofErr w:type="spellStart"/>
      <w:r w:rsidRPr="000B09CC">
        <w:rPr>
          <w:rFonts w:cs="Arial"/>
          <w:sz w:val="22"/>
          <w:szCs w:val="22"/>
        </w:rPr>
        <w:t>Ηλ</w:t>
      </w:r>
      <w:proofErr w:type="spellEnd"/>
      <w:r w:rsidRPr="000B09CC">
        <w:rPr>
          <w:rFonts w:cs="Arial"/>
          <w:sz w:val="22"/>
          <w:szCs w:val="22"/>
        </w:rPr>
        <w:t xml:space="preserve">. Ενέργειας Δήμου </w:t>
      </w:r>
      <w:proofErr w:type="spellStart"/>
      <w:r w:rsidRPr="000B09CC">
        <w:rPr>
          <w:rFonts w:cs="Arial"/>
          <w:sz w:val="22"/>
          <w:szCs w:val="22"/>
        </w:rPr>
        <w:t>Λαμιέων</w:t>
      </w:r>
      <w:proofErr w:type="spellEnd"/>
      <w:r w:rsidRPr="000B09CC">
        <w:rPr>
          <w:rFonts w:cs="Arial"/>
          <w:sz w:val="22"/>
          <w:szCs w:val="22"/>
        </w:rPr>
        <w:t xml:space="preserve">- οδός </w:t>
      </w:r>
      <w:r>
        <w:rPr>
          <w:rFonts w:cs="Arial"/>
          <w:sz w:val="22"/>
          <w:szCs w:val="22"/>
        </w:rPr>
        <w:t>Αθηνών</w:t>
      </w:r>
      <w:r w:rsidRPr="000B09CC">
        <w:rPr>
          <w:rFonts w:cs="Arial"/>
          <w:sz w:val="22"/>
          <w:szCs w:val="22"/>
        </w:rPr>
        <w:t xml:space="preserve">  (δαπάνες ΟΚΩ </w:t>
      </w:r>
      <w:r w:rsidRPr="00A32AB1">
        <w:rPr>
          <w:rFonts w:cs="Arial"/>
          <w:sz w:val="22"/>
          <w:szCs w:val="22"/>
        </w:rPr>
        <w:t xml:space="preserve">Αστικών)». </w:t>
      </w:r>
    </w:p>
    <w:p w:rsidR="001B22D4" w:rsidRPr="00A32AB1" w:rsidRDefault="001B22D4" w:rsidP="002040CA">
      <w:pPr>
        <w:pStyle w:val="aa"/>
        <w:numPr>
          <w:ilvl w:val="0"/>
          <w:numId w:val="44"/>
        </w:numPr>
        <w:overflowPunct/>
        <w:autoSpaceDE/>
        <w:autoSpaceDN/>
        <w:adjustRightInd/>
        <w:spacing w:line="276" w:lineRule="auto"/>
        <w:jc w:val="both"/>
        <w:textAlignment w:val="auto"/>
        <w:rPr>
          <w:rFonts w:cs="Arial"/>
          <w:sz w:val="22"/>
          <w:szCs w:val="22"/>
        </w:rPr>
      </w:pPr>
      <w:r w:rsidRPr="00A32AB1">
        <w:rPr>
          <w:rFonts w:cs="Arial"/>
          <w:sz w:val="22"/>
          <w:szCs w:val="22"/>
          <w:lang w:bidi="en-US"/>
        </w:rPr>
        <w:t xml:space="preserve">Για την παρούσα διαδικασία έχει εκδοθεί η απόφαση Δημάρχου με </w:t>
      </w:r>
      <w:proofErr w:type="spellStart"/>
      <w:r w:rsidRPr="00A32AB1">
        <w:rPr>
          <w:rFonts w:cs="Arial"/>
          <w:sz w:val="22"/>
          <w:szCs w:val="22"/>
          <w:lang w:bidi="en-US"/>
        </w:rPr>
        <w:t>αρ.πρωτ</w:t>
      </w:r>
      <w:proofErr w:type="spellEnd"/>
      <w:r w:rsidRPr="00A32AB1">
        <w:rPr>
          <w:rFonts w:cs="Arial"/>
          <w:sz w:val="22"/>
          <w:szCs w:val="22"/>
          <w:lang w:bidi="en-US"/>
        </w:rPr>
        <w:t xml:space="preserve">.  </w:t>
      </w:r>
      <w:r w:rsidR="002040CA">
        <w:rPr>
          <w:rFonts w:cs="Arial"/>
          <w:sz w:val="22"/>
          <w:szCs w:val="22"/>
          <w:lang w:bidi="en-US"/>
        </w:rPr>
        <w:t>30608/29-07-</w:t>
      </w:r>
      <w:r w:rsidRPr="00A32AB1">
        <w:rPr>
          <w:rFonts w:cs="Arial"/>
          <w:sz w:val="22"/>
          <w:szCs w:val="22"/>
          <w:lang w:bidi="en-US"/>
        </w:rPr>
        <w:t xml:space="preserve">2022 ΑΑΥ </w:t>
      </w:r>
      <w:r w:rsidR="002040CA">
        <w:rPr>
          <w:rFonts w:cs="Arial"/>
          <w:sz w:val="22"/>
          <w:szCs w:val="22"/>
          <w:lang w:bidi="en-US"/>
        </w:rPr>
        <w:t>923/29-07-2022</w:t>
      </w:r>
      <w:r w:rsidRPr="00A32AB1">
        <w:rPr>
          <w:rFonts w:cs="Arial"/>
          <w:sz w:val="22"/>
          <w:szCs w:val="22"/>
          <w:lang w:bidi="en-US"/>
        </w:rPr>
        <w:t xml:space="preserve"> (ΑΔΑΜ:</w:t>
      </w:r>
      <w:r w:rsidR="00B56F9A" w:rsidRPr="00B56F9A">
        <w:t xml:space="preserve"> </w:t>
      </w:r>
      <w:bookmarkStart w:id="0" w:name="_GoBack"/>
      <w:r w:rsidR="00B56F9A" w:rsidRPr="0000550E">
        <w:rPr>
          <w:rFonts w:cs="Arial"/>
          <w:sz w:val="22"/>
          <w:szCs w:val="22"/>
          <w:lang w:bidi="en-US"/>
        </w:rPr>
        <w:t>22REQ011029</w:t>
      </w:r>
      <w:r w:rsidR="0000550E" w:rsidRPr="0000550E">
        <w:rPr>
          <w:rFonts w:cs="Arial"/>
          <w:sz w:val="22"/>
          <w:szCs w:val="22"/>
          <w:lang w:bidi="en-US"/>
        </w:rPr>
        <w:t>703</w:t>
      </w:r>
      <w:r w:rsidR="00B56F9A" w:rsidRPr="0000550E">
        <w:rPr>
          <w:rFonts w:cs="Arial"/>
          <w:sz w:val="22"/>
          <w:szCs w:val="22"/>
          <w:lang w:bidi="en-US"/>
        </w:rPr>
        <w:t xml:space="preserve"> </w:t>
      </w:r>
      <w:bookmarkEnd w:id="0"/>
      <w:r w:rsidRPr="00A32AB1">
        <w:rPr>
          <w:rFonts w:cs="Arial"/>
          <w:sz w:val="22"/>
          <w:szCs w:val="22"/>
          <w:lang w:bidi="en-US"/>
        </w:rPr>
        <w:t>ΑΔΑ:</w:t>
      </w:r>
      <w:r w:rsidR="002040CA" w:rsidRPr="002040CA">
        <w:t xml:space="preserve"> </w:t>
      </w:r>
      <w:r w:rsidR="002040CA" w:rsidRPr="002040CA">
        <w:rPr>
          <w:rFonts w:cs="Arial"/>
          <w:sz w:val="22"/>
          <w:szCs w:val="22"/>
          <w:lang w:bidi="en-US"/>
        </w:rPr>
        <w:t>ΩΤ35ΩΛΚ-Μ1Ψ</w:t>
      </w:r>
      <w:r w:rsidRPr="00A32AB1">
        <w:rPr>
          <w:rFonts w:cs="Arial"/>
          <w:sz w:val="22"/>
          <w:szCs w:val="22"/>
          <w:lang w:bidi="en-US"/>
        </w:rPr>
        <w:t xml:space="preserve">) για την ανάληψη υποχρέωσης/έγκριση δέσμευσης πίστωσης </w:t>
      </w:r>
      <w:r w:rsidR="00A32AB1" w:rsidRPr="00A32AB1">
        <w:rPr>
          <w:rFonts w:cs="Arial"/>
          <w:sz w:val="22"/>
          <w:szCs w:val="22"/>
          <w:lang w:bidi="en-US"/>
        </w:rPr>
        <w:t>55</w:t>
      </w:r>
      <w:r w:rsidRPr="00A32AB1">
        <w:rPr>
          <w:rFonts w:cs="Arial"/>
          <w:sz w:val="22"/>
          <w:szCs w:val="22"/>
          <w:lang w:bidi="en-US"/>
        </w:rPr>
        <w:t>.800,00 € για το οικονομικό έτος 2022 και  η αρ</w:t>
      </w:r>
      <w:r w:rsidR="00DC1B3F">
        <w:rPr>
          <w:rFonts w:cs="Arial"/>
          <w:sz w:val="22"/>
          <w:szCs w:val="22"/>
          <w:lang w:bidi="en-US"/>
        </w:rPr>
        <w:t>ιθ. 30606/29-07-2022</w:t>
      </w:r>
      <w:r w:rsidRPr="00A32AB1">
        <w:rPr>
          <w:rFonts w:cs="Arial"/>
          <w:sz w:val="22"/>
          <w:szCs w:val="22"/>
          <w:lang w:bidi="en-US"/>
        </w:rPr>
        <w:t xml:space="preserve"> Απόφαση Δημάρχου (Έγκριση Ανάληψης Πολυετούς Υποχρέωσης)</w:t>
      </w:r>
      <w:r w:rsidR="002040CA" w:rsidRPr="002040CA">
        <w:t xml:space="preserve"> </w:t>
      </w:r>
      <w:r w:rsidR="002040CA" w:rsidRPr="002040CA">
        <w:rPr>
          <w:rFonts w:cs="Arial"/>
          <w:sz w:val="22"/>
          <w:szCs w:val="22"/>
          <w:lang w:bidi="en-US"/>
        </w:rPr>
        <w:t>(ΑΔΑΜ: 22REQ011029129</w:t>
      </w:r>
      <w:r w:rsidR="002040CA">
        <w:rPr>
          <w:rFonts w:cs="Arial"/>
          <w:sz w:val="22"/>
          <w:szCs w:val="22"/>
          <w:lang w:bidi="en-US"/>
        </w:rPr>
        <w:t>)</w:t>
      </w:r>
    </w:p>
    <w:p w:rsidR="000C0277" w:rsidRPr="004F6809" w:rsidRDefault="000C0277" w:rsidP="000C0277">
      <w:pPr>
        <w:numPr>
          <w:ilvl w:val="0"/>
          <w:numId w:val="44"/>
        </w:numPr>
        <w:overflowPunct/>
        <w:autoSpaceDE/>
        <w:autoSpaceDN/>
        <w:adjustRightInd/>
        <w:spacing w:line="276" w:lineRule="auto"/>
        <w:jc w:val="both"/>
        <w:textAlignment w:val="auto"/>
        <w:rPr>
          <w:rFonts w:cs="Arial"/>
          <w:sz w:val="22"/>
          <w:szCs w:val="22"/>
        </w:rPr>
      </w:pPr>
      <w:r w:rsidRPr="00A32AB1">
        <w:rPr>
          <w:rFonts w:cs="Arial"/>
          <w:sz w:val="22"/>
          <w:szCs w:val="22"/>
        </w:rPr>
        <w:t xml:space="preserve">Για το έργο με τίτλο:  «Έργο αισθητικής αναβάθμισης δικτύων Διανομής </w:t>
      </w:r>
      <w:proofErr w:type="spellStart"/>
      <w:r w:rsidRPr="00A32AB1">
        <w:rPr>
          <w:rFonts w:cs="Arial"/>
          <w:sz w:val="22"/>
          <w:szCs w:val="22"/>
        </w:rPr>
        <w:t>Ηλ</w:t>
      </w:r>
      <w:proofErr w:type="spellEnd"/>
      <w:r w:rsidRPr="00A32AB1">
        <w:rPr>
          <w:rFonts w:cs="Arial"/>
          <w:sz w:val="22"/>
          <w:szCs w:val="22"/>
        </w:rPr>
        <w:t xml:space="preserve">. </w:t>
      </w:r>
      <w:r w:rsidRPr="005776BD">
        <w:rPr>
          <w:rFonts w:cs="Arial"/>
          <w:sz w:val="22"/>
          <w:szCs w:val="22"/>
        </w:rPr>
        <w:t xml:space="preserve">Ενέργειας Δήμου </w:t>
      </w:r>
      <w:proofErr w:type="spellStart"/>
      <w:r w:rsidRPr="009D3110">
        <w:rPr>
          <w:rFonts w:cs="Arial"/>
          <w:sz w:val="22"/>
          <w:szCs w:val="22"/>
        </w:rPr>
        <w:t>Λαμιέων</w:t>
      </w:r>
      <w:proofErr w:type="spellEnd"/>
      <w:r w:rsidRPr="009D3110">
        <w:rPr>
          <w:rFonts w:cs="Arial"/>
          <w:sz w:val="22"/>
          <w:szCs w:val="22"/>
        </w:rPr>
        <w:t xml:space="preserve"> </w:t>
      </w:r>
      <w:r w:rsidRPr="005776BD">
        <w:rPr>
          <w:rFonts w:cs="Arial"/>
          <w:sz w:val="22"/>
          <w:szCs w:val="22"/>
        </w:rPr>
        <w:t xml:space="preserve">- οδός </w:t>
      </w:r>
      <w:r>
        <w:rPr>
          <w:rFonts w:cs="Arial"/>
          <w:sz w:val="22"/>
          <w:szCs w:val="22"/>
        </w:rPr>
        <w:t>Αθηνών</w:t>
      </w:r>
      <w:r w:rsidRPr="005776BD">
        <w:rPr>
          <w:rFonts w:cs="Arial"/>
          <w:sz w:val="22"/>
          <w:szCs w:val="22"/>
        </w:rPr>
        <w:t xml:space="preserve"> (δαπάνες ΟΚΩ Αστικών)»</w:t>
      </w:r>
      <w:r>
        <w:rPr>
          <w:rFonts w:cs="Arial"/>
          <w:sz w:val="22"/>
          <w:szCs w:val="22"/>
        </w:rPr>
        <w:t xml:space="preserve">, μπορεί να ακολουθηθεί η διαδικασία της </w:t>
      </w:r>
      <w:r w:rsidRPr="0095111A">
        <w:rPr>
          <w:rFonts w:cs="Arial"/>
          <w:sz w:val="22"/>
          <w:szCs w:val="22"/>
        </w:rPr>
        <w:t>διαπραγμάτευσης χωρίς προηγούμενη δημοσίευση λόγω αποκλειστικότητας</w:t>
      </w:r>
      <w:r>
        <w:rPr>
          <w:rFonts w:cs="Arial"/>
          <w:sz w:val="22"/>
          <w:szCs w:val="22"/>
        </w:rPr>
        <w:t>,</w:t>
      </w:r>
      <w:r w:rsidRPr="0095111A">
        <w:rPr>
          <w:rFonts w:cs="Arial"/>
          <w:sz w:val="22"/>
          <w:szCs w:val="22"/>
        </w:rPr>
        <w:t xml:space="preserve"> </w:t>
      </w:r>
      <w:proofErr w:type="spellStart"/>
      <w:r>
        <w:rPr>
          <w:rFonts w:cs="Arial"/>
          <w:sz w:val="22"/>
          <w:szCs w:val="22"/>
        </w:rPr>
        <w:t>κατ΄</w:t>
      </w:r>
      <w:proofErr w:type="spellEnd"/>
      <w:r>
        <w:rPr>
          <w:rFonts w:cs="Arial"/>
          <w:sz w:val="22"/>
          <w:szCs w:val="22"/>
        </w:rPr>
        <w:t xml:space="preserve"> εφαρμογή των διατάξεων </w:t>
      </w:r>
      <w:r w:rsidRPr="004F6809">
        <w:rPr>
          <w:rFonts w:cs="Arial"/>
          <w:sz w:val="22"/>
          <w:szCs w:val="22"/>
        </w:rPr>
        <w:t xml:space="preserve"> </w:t>
      </w:r>
      <w:r>
        <w:rPr>
          <w:rFonts w:cs="Arial"/>
          <w:sz w:val="22"/>
          <w:szCs w:val="22"/>
        </w:rPr>
        <w:t>της παρ. 2β</w:t>
      </w:r>
      <w:r w:rsidRPr="00E32513">
        <w:rPr>
          <w:rFonts w:cs="Arial"/>
          <w:sz w:val="22"/>
          <w:szCs w:val="22"/>
        </w:rPr>
        <w:t>.</w:t>
      </w:r>
      <w:r>
        <w:rPr>
          <w:rFonts w:cs="Arial"/>
          <w:sz w:val="22"/>
          <w:szCs w:val="22"/>
        </w:rPr>
        <w:t xml:space="preserve"> εδάφιο </w:t>
      </w:r>
      <w:proofErr w:type="spellStart"/>
      <w:r>
        <w:rPr>
          <w:rFonts w:cs="Arial"/>
          <w:sz w:val="22"/>
          <w:szCs w:val="22"/>
        </w:rPr>
        <w:t>γγ</w:t>
      </w:r>
      <w:proofErr w:type="spellEnd"/>
      <w:r>
        <w:rPr>
          <w:rFonts w:cs="Arial"/>
          <w:sz w:val="22"/>
          <w:szCs w:val="22"/>
        </w:rPr>
        <w:t>)</w:t>
      </w:r>
      <w:r w:rsidRPr="00E32513">
        <w:rPr>
          <w:rFonts w:cs="Arial"/>
          <w:sz w:val="22"/>
          <w:szCs w:val="22"/>
        </w:rPr>
        <w:t xml:space="preserve"> </w:t>
      </w:r>
      <w:r w:rsidRPr="004F6809">
        <w:rPr>
          <w:rFonts w:cs="Arial"/>
          <w:sz w:val="22"/>
          <w:szCs w:val="22"/>
        </w:rPr>
        <w:t>του  άρθρου 32 του Ν. 4412/2016 (όπως τροποποιήθηκε και ισχύει)</w:t>
      </w:r>
    </w:p>
    <w:p w:rsidR="001B22D4" w:rsidRPr="00CD0483" w:rsidRDefault="001B22D4" w:rsidP="000C0277">
      <w:pPr>
        <w:pStyle w:val="aa"/>
        <w:numPr>
          <w:ilvl w:val="0"/>
          <w:numId w:val="44"/>
        </w:numPr>
        <w:jc w:val="both"/>
        <w:rPr>
          <w:rFonts w:cs="Arial"/>
          <w:sz w:val="22"/>
          <w:szCs w:val="22"/>
        </w:rPr>
      </w:pPr>
      <w:r w:rsidRPr="00CD0483">
        <w:rPr>
          <w:rFonts w:cs="Arial"/>
          <w:sz w:val="22"/>
          <w:szCs w:val="22"/>
        </w:rPr>
        <w:t xml:space="preserve">Με </w:t>
      </w:r>
      <w:r w:rsidR="000C0277">
        <w:rPr>
          <w:rFonts w:cs="Arial"/>
          <w:sz w:val="22"/>
          <w:szCs w:val="22"/>
        </w:rPr>
        <w:t>τα</w:t>
      </w:r>
      <w:r w:rsidRPr="00CD0483">
        <w:rPr>
          <w:rFonts w:cs="Arial"/>
          <w:sz w:val="22"/>
          <w:szCs w:val="22"/>
        </w:rPr>
        <w:t xml:space="preserve"> αριθ</w:t>
      </w:r>
      <w:r w:rsidRPr="00F03D49">
        <w:rPr>
          <w:rFonts w:cs="Arial"/>
          <w:sz w:val="22"/>
          <w:szCs w:val="22"/>
        </w:rPr>
        <w:t xml:space="preserve">. </w:t>
      </w:r>
      <w:r w:rsidR="00850FD9" w:rsidRPr="00F03D49">
        <w:rPr>
          <w:rFonts w:cs="Arial"/>
          <w:sz w:val="22"/>
          <w:szCs w:val="22"/>
        </w:rPr>
        <w:t xml:space="preserve">26764/07-07-2022 </w:t>
      </w:r>
      <w:r w:rsidR="000C0277" w:rsidRPr="00F03D49">
        <w:rPr>
          <w:rFonts w:cs="Arial"/>
          <w:sz w:val="22"/>
          <w:szCs w:val="22"/>
        </w:rPr>
        <w:t>&amp; 30186</w:t>
      </w:r>
      <w:r w:rsidR="000C0277" w:rsidRPr="000C0277">
        <w:rPr>
          <w:rFonts w:cs="Arial"/>
          <w:sz w:val="22"/>
          <w:szCs w:val="22"/>
        </w:rPr>
        <w:t xml:space="preserve">/28-07-2022 </w:t>
      </w:r>
      <w:r w:rsidR="000C0277">
        <w:rPr>
          <w:rFonts w:cs="Arial"/>
          <w:sz w:val="22"/>
          <w:szCs w:val="22"/>
        </w:rPr>
        <w:t xml:space="preserve">έγγραφα </w:t>
      </w:r>
      <w:r w:rsidRPr="00CD0483">
        <w:rPr>
          <w:rFonts w:cs="Arial"/>
          <w:sz w:val="22"/>
          <w:szCs w:val="22"/>
        </w:rPr>
        <w:t>υποβλήθηκε από την ΔΕΔΔΗΕ μελέτη για την</w:t>
      </w:r>
      <w:r>
        <w:rPr>
          <w:rFonts w:cs="Arial"/>
          <w:sz w:val="22"/>
          <w:szCs w:val="22"/>
        </w:rPr>
        <w:t xml:space="preserve"> κατασκευή του ανωτέρω του έργου,</w:t>
      </w:r>
      <w:r w:rsidRPr="00CD0483">
        <w:rPr>
          <w:rFonts w:cs="Arial"/>
          <w:sz w:val="22"/>
          <w:szCs w:val="22"/>
        </w:rPr>
        <w:t xml:space="preserve"> με </w:t>
      </w:r>
      <w:r>
        <w:rPr>
          <w:rFonts w:cs="Arial"/>
          <w:sz w:val="22"/>
          <w:szCs w:val="22"/>
        </w:rPr>
        <w:t xml:space="preserve">συνολικό </w:t>
      </w:r>
      <w:r w:rsidRPr="00CD0483">
        <w:rPr>
          <w:rFonts w:cs="Arial"/>
          <w:sz w:val="22"/>
          <w:szCs w:val="22"/>
        </w:rPr>
        <w:t xml:space="preserve">προϋπολογισμό </w:t>
      </w:r>
      <w:r>
        <w:rPr>
          <w:rFonts w:cs="Arial"/>
          <w:sz w:val="22"/>
          <w:szCs w:val="22"/>
        </w:rPr>
        <w:t>180.000,00€ πλέον</w:t>
      </w:r>
      <w:r w:rsidRPr="00CD0483">
        <w:rPr>
          <w:rFonts w:cs="Arial"/>
          <w:sz w:val="22"/>
          <w:szCs w:val="22"/>
        </w:rPr>
        <w:t xml:space="preserve"> Φ.Π.Α.</w:t>
      </w:r>
      <w:r w:rsidRPr="002345CC">
        <w:t xml:space="preserve"> </w:t>
      </w:r>
      <w:r w:rsidRPr="002345CC">
        <w:rPr>
          <w:rFonts w:cs="Arial"/>
          <w:sz w:val="22"/>
          <w:szCs w:val="22"/>
        </w:rPr>
        <w:t>(</w:t>
      </w:r>
      <w:r w:rsidRPr="001B22D4">
        <w:rPr>
          <w:rFonts w:cs="Arial"/>
          <w:sz w:val="22"/>
          <w:szCs w:val="22"/>
        </w:rPr>
        <w:t>223</w:t>
      </w:r>
      <w:r>
        <w:rPr>
          <w:rFonts w:cs="Arial"/>
          <w:sz w:val="22"/>
          <w:szCs w:val="22"/>
        </w:rPr>
        <w:t>.</w:t>
      </w:r>
      <w:r w:rsidRPr="001B22D4">
        <w:rPr>
          <w:rFonts w:cs="Arial"/>
          <w:sz w:val="22"/>
          <w:szCs w:val="22"/>
        </w:rPr>
        <w:t>200</w:t>
      </w:r>
      <w:r>
        <w:rPr>
          <w:rFonts w:cs="Arial"/>
          <w:sz w:val="22"/>
          <w:szCs w:val="22"/>
        </w:rPr>
        <w:t>,00</w:t>
      </w:r>
      <w:r w:rsidRPr="002345CC">
        <w:rPr>
          <w:rFonts w:cs="Arial"/>
          <w:sz w:val="22"/>
          <w:szCs w:val="22"/>
        </w:rPr>
        <w:t>€ με το ΦΠΑ)</w:t>
      </w:r>
      <w:r>
        <w:rPr>
          <w:rFonts w:cs="Arial"/>
          <w:sz w:val="22"/>
          <w:szCs w:val="22"/>
        </w:rPr>
        <w:t>.</w:t>
      </w:r>
      <w:r w:rsidRPr="002345CC">
        <w:t xml:space="preserve"> </w:t>
      </w:r>
      <w:r w:rsidRPr="002345CC">
        <w:rPr>
          <w:rFonts w:cs="Arial"/>
          <w:sz w:val="22"/>
          <w:szCs w:val="22"/>
        </w:rPr>
        <w:t>Η συνολική συμμετοχή του Δήμου ανέρχεται στο 50% του συνολικού κόστους του έργου.</w:t>
      </w:r>
    </w:p>
    <w:p w:rsidR="005776BD" w:rsidRDefault="005776BD" w:rsidP="00AE44A4">
      <w:pPr>
        <w:overflowPunct/>
        <w:autoSpaceDE/>
        <w:autoSpaceDN/>
        <w:adjustRightInd/>
        <w:spacing w:line="276" w:lineRule="auto"/>
        <w:ind w:left="66"/>
        <w:jc w:val="center"/>
        <w:textAlignment w:val="auto"/>
        <w:rPr>
          <w:rFonts w:cs="Arial"/>
          <w:bCs/>
          <w:sz w:val="22"/>
          <w:szCs w:val="22"/>
        </w:rPr>
      </w:pPr>
    </w:p>
    <w:p w:rsidR="000C0277" w:rsidRDefault="000C0277" w:rsidP="00AE44A4">
      <w:pPr>
        <w:overflowPunct/>
        <w:autoSpaceDE/>
        <w:autoSpaceDN/>
        <w:adjustRightInd/>
        <w:spacing w:line="276" w:lineRule="auto"/>
        <w:ind w:left="66"/>
        <w:jc w:val="center"/>
        <w:textAlignment w:val="auto"/>
        <w:rPr>
          <w:rFonts w:cs="Arial"/>
          <w:bCs/>
          <w:sz w:val="22"/>
          <w:szCs w:val="22"/>
        </w:rPr>
      </w:pPr>
    </w:p>
    <w:p w:rsidR="0067742A" w:rsidRDefault="0067742A" w:rsidP="00AE44A4">
      <w:pPr>
        <w:overflowPunct/>
        <w:autoSpaceDE/>
        <w:autoSpaceDN/>
        <w:adjustRightInd/>
        <w:spacing w:line="276" w:lineRule="auto"/>
        <w:ind w:left="66"/>
        <w:jc w:val="center"/>
        <w:textAlignment w:val="auto"/>
        <w:rPr>
          <w:rFonts w:cs="Arial"/>
          <w:bCs/>
          <w:sz w:val="22"/>
          <w:szCs w:val="22"/>
        </w:rPr>
      </w:pPr>
      <w:r w:rsidRPr="00D2293E">
        <w:rPr>
          <w:rFonts w:cs="Arial"/>
          <w:bCs/>
          <w:sz w:val="22"/>
          <w:szCs w:val="22"/>
        </w:rPr>
        <w:t>Μετά τα παραπάνω</w:t>
      </w:r>
    </w:p>
    <w:p w:rsidR="000C0277" w:rsidRDefault="000C0277" w:rsidP="000C0277">
      <w:pPr>
        <w:pStyle w:val="a3"/>
        <w:spacing w:after="0" w:line="276" w:lineRule="auto"/>
        <w:ind w:left="0"/>
        <w:rPr>
          <w:rFonts w:cs="Arial"/>
          <w:sz w:val="22"/>
          <w:szCs w:val="22"/>
          <w:u w:val="single"/>
        </w:rPr>
      </w:pPr>
    </w:p>
    <w:p w:rsidR="000C0277" w:rsidRPr="00D2293E" w:rsidRDefault="000C0277" w:rsidP="000C0277">
      <w:pPr>
        <w:pStyle w:val="a3"/>
        <w:spacing w:after="0" w:line="276" w:lineRule="auto"/>
        <w:ind w:left="0"/>
        <w:rPr>
          <w:rFonts w:cs="Arial"/>
          <w:sz w:val="22"/>
          <w:szCs w:val="22"/>
          <w:u w:val="single"/>
        </w:rPr>
      </w:pPr>
      <w:r>
        <w:rPr>
          <w:rFonts w:cs="Arial"/>
          <w:sz w:val="22"/>
          <w:szCs w:val="22"/>
          <w:u w:val="single"/>
        </w:rPr>
        <w:t xml:space="preserve">και σύμφωνα με : </w:t>
      </w:r>
    </w:p>
    <w:p w:rsidR="000C0277" w:rsidRPr="0069406F" w:rsidRDefault="000C0277" w:rsidP="0069406F">
      <w:pPr>
        <w:pStyle w:val="aa"/>
        <w:numPr>
          <w:ilvl w:val="0"/>
          <w:numId w:val="47"/>
        </w:numPr>
        <w:spacing w:line="276" w:lineRule="auto"/>
        <w:jc w:val="both"/>
        <w:rPr>
          <w:rFonts w:cs="Arial"/>
          <w:sz w:val="22"/>
          <w:szCs w:val="22"/>
          <w:lang w:eastAsia="en-GB"/>
        </w:rPr>
      </w:pPr>
      <w:r w:rsidRPr="0069406F">
        <w:rPr>
          <w:rFonts w:cs="Arial"/>
          <w:sz w:val="22"/>
          <w:szCs w:val="22"/>
          <w:lang w:eastAsia="en-GB"/>
        </w:rPr>
        <w:t xml:space="preserve">το </w:t>
      </w:r>
      <w:r w:rsidRPr="0069406F">
        <w:rPr>
          <w:rFonts w:cs="Arial"/>
          <w:b/>
          <w:sz w:val="22"/>
          <w:szCs w:val="22"/>
          <w:lang w:eastAsia="en-GB"/>
        </w:rPr>
        <w:t>άρθρο 206 παρ.1 του Ν.4555/2018</w:t>
      </w:r>
      <w:r w:rsidRPr="0069406F">
        <w:rPr>
          <w:rFonts w:cs="Arial"/>
          <w:sz w:val="22"/>
          <w:szCs w:val="22"/>
          <w:lang w:eastAsia="en-GB"/>
        </w:rPr>
        <w:t>: «</w:t>
      </w:r>
      <w:r w:rsidRPr="0069406F">
        <w:rPr>
          <w:rFonts w:cs="Arial"/>
          <w:sz w:val="22"/>
          <w:szCs w:val="22"/>
          <w:shd w:val="clear" w:color="auto" w:fill="FFFFFF"/>
        </w:rPr>
        <w:t xml:space="preserve">Δεν απαιτείται απόφαση του δημοτικού συμβουλίου για την εκκίνηση της διαδικασίας ανάθεσης δημόσιας σύμβασης έργου, προμήθειας ή γενικής υπηρεσίας. […]» </w:t>
      </w:r>
    </w:p>
    <w:p w:rsidR="000C0277" w:rsidRPr="00472B42" w:rsidRDefault="000C0277" w:rsidP="000C0277">
      <w:pPr>
        <w:jc w:val="both"/>
        <w:rPr>
          <w:sz w:val="22"/>
          <w:szCs w:val="22"/>
        </w:rPr>
      </w:pPr>
    </w:p>
    <w:p w:rsidR="000C0277" w:rsidRPr="0069406F" w:rsidRDefault="000C0277" w:rsidP="0069406F">
      <w:pPr>
        <w:pStyle w:val="aa"/>
        <w:numPr>
          <w:ilvl w:val="0"/>
          <w:numId w:val="47"/>
        </w:numPr>
        <w:jc w:val="both"/>
        <w:rPr>
          <w:sz w:val="22"/>
          <w:szCs w:val="22"/>
        </w:rPr>
      </w:pPr>
      <w:r w:rsidRPr="0069406F">
        <w:rPr>
          <w:sz w:val="22"/>
          <w:szCs w:val="22"/>
        </w:rPr>
        <w:t xml:space="preserve">το </w:t>
      </w:r>
      <w:r w:rsidRPr="0069406F">
        <w:rPr>
          <w:b/>
          <w:sz w:val="22"/>
          <w:szCs w:val="22"/>
        </w:rPr>
        <w:t>άρθρο72 παρ.1περιπτ. στ και ζ του Ν.3852/2010</w:t>
      </w:r>
      <w:r w:rsidRPr="0069406F">
        <w:rPr>
          <w:rFonts w:cs="Arial"/>
          <w:sz w:val="22"/>
          <w:szCs w:val="22"/>
          <w:lang w:eastAsia="en-GB"/>
        </w:rPr>
        <w:t>, όπως ισχύει</w:t>
      </w:r>
      <w:r w:rsidRPr="0069406F">
        <w:rPr>
          <w:sz w:val="22"/>
          <w:szCs w:val="22"/>
        </w:rPr>
        <w:t xml:space="preserve">: «Η Οικονομική Επιτροπή είναι συλλογικό όργανο, αρμόδιο για τον έλεγχο και την παρακολούθηση της οικονομικής και διοικητικής λειτουργίας του δήμου. </w:t>
      </w:r>
      <w:r w:rsidRPr="0069406F">
        <w:rPr>
          <w:sz w:val="22"/>
          <w:szCs w:val="22"/>
        </w:rPr>
        <w:lastRenderedPageBreak/>
        <w:t>Ειδικότερα, έχει τις ακόλουθες αποφασιστικές, ελεγκτικές και γνωμοδοτικές αρμοδιότητες: [...] στ) Αποφασίζει για: i. Την κατάρτιση των όρων, τη σύνταξη των διακηρύξεων, τη διεξαγωγή και κατακύρωση κάθε μορφής δημοπρασιών και διαγωνισμών, συμπεριλαμβανομένων και αυτών που αφορούν σε έργα, μελέτες, προμήθειες και υπηρεσίες, καθώς και τη συγκρότηση των ειδικών επιτροπών διεξαγωγής και αξιολόγησης από μέλη της ή ειδικούς επιστήμονες, υπαλλήλους του Δήμου ή δημόσιους υπαλλήλους. [...] ζ) Ασκεί καθήκοντα αναθέτουσας αρχής για τις συμβάσεις έργου, μελετών, υπηρεσιών και προμηθειών, ανεξαρτήτως προϋπολογισμού, πλην των περιπτώσεων απευθείας ανάθεσης που υπάγονται στην αρμοδιότητα του δημάρχου και των περιπτώσεων του άρθρου 44 του ν. 4412/2016 (Α΄ 147), και αποφασίζει για την έγκριση και παραλαβή των πάσης φύσεως μελετών του δήμου, σύμφωνα με το άρθρο 189 του ν. 4412/2016.»</w:t>
      </w:r>
    </w:p>
    <w:p w:rsidR="000C0277" w:rsidRPr="00472B42" w:rsidRDefault="000C0277" w:rsidP="000C0277">
      <w:pPr>
        <w:jc w:val="both"/>
        <w:rPr>
          <w:sz w:val="22"/>
          <w:szCs w:val="22"/>
        </w:rPr>
      </w:pPr>
    </w:p>
    <w:p w:rsidR="000C0277" w:rsidRPr="0069406F" w:rsidRDefault="000C0277" w:rsidP="0069406F">
      <w:pPr>
        <w:pStyle w:val="aa"/>
        <w:numPr>
          <w:ilvl w:val="0"/>
          <w:numId w:val="47"/>
        </w:numPr>
        <w:jc w:val="both"/>
        <w:rPr>
          <w:sz w:val="22"/>
          <w:szCs w:val="22"/>
        </w:rPr>
      </w:pPr>
      <w:r w:rsidRPr="0069406F">
        <w:rPr>
          <w:sz w:val="22"/>
          <w:szCs w:val="22"/>
        </w:rPr>
        <w:t xml:space="preserve">την </w:t>
      </w:r>
      <w:r w:rsidRPr="0069406F">
        <w:rPr>
          <w:b/>
          <w:sz w:val="22"/>
          <w:szCs w:val="22"/>
        </w:rPr>
        <w:t>παρ.2τουάρθρου32 του Ν.4412/2016</w:t>
      </w:r>
      <w:r w:rsidRPr="0069406F">
        <w:rPr>
          <w:sz w:val="22"/>
          <w:szCs w:val="22"/>
        </w:rPr>
        <w:t xml:space="preserve">: «2.Η διαδικασία με διαπραγμάτευση χωρίς προηγούμενη δημοσίευση μπορεί να χρησιμοποιείται για δημόσιες συμβάσεις έργων, προμηθειών και υπηρεσιών σε οποιαδήποτε από τις κατωτέρω περιπτώσεις:  […]β) εάν τα έργα, τα αγαθά ή οι υπηρεσίες μπορούν να παρασχεθούν μόνον από έναν συγκεκριμένο οικονομικό φορέα για οποιονδήποτε από τους κατωτέρω λόγους: αα)............... </w:t>
      </w:r>
      <w:proofErr w:type="spellStart"/>
      <w:r w:rsidRPr="0069406F">
        <w:rPr>
          <w:sz w:val="22"/>
          <w:szCs w:val="22"/>
        </w:rPr>
        <w:t>γγ</w:t>
      </w:r>
      <w:proofErr w:type="spellEnd"/>
      <w:r w:rsidRPr="0069406F">
        <w:rPr>
          <w:sz w:val="22"/>
          <w:szCs w:val="22"/>
        </w:rPr>
        <w:t xml:space="preserve">) προστασία αποκλειστικών δικαιωμάτων, συμπεριλαμβανομένων των δικαιωμάτων διανοητικής ιδιοκτησίας. Οι εξαιρέσεις που ορίζονται στις υποπεριπτώσεις </w:t>
      </w:r>
      <w:proofErr w:type="spellStart"/>
      <w:r w:rsidRPr="0069406F">
        <w:rPr>
          <w:sz w:val="22"/>
          <w:szCs w:val="22"/>
        </w:rPr>
        <w:t>ββ</w:t>
      </w:r>
      <w:proofErr w:type="spellEnd"/>
      <w:r w:rsidRPr="0069406F">
        <w:rPr>
          <w:sz w:val="22"/>
          <w:szCs w:val="22"/>
        </w:rPr>
        <w:t xml:space="preserve">' και </w:t>
      </w:r>
      <w:proofErr w:type="spellStart"/>
      <w:r w:rsidRPr="0069406F">
        <w:rPr>
          <w:sz w:val="22"/>
          <w:szCs w:val="22"/>
        </w:rPr>
        <w:t>γγ</w:t>
      </w:r>
      <w:proofErr w:type="spellEnd"/>
      <w:r w:rsidRPr="0069406F">
        <w:rPr>
          <w:sz w:val="22"/>
          <w:szCs w:val="22"/>
        </w:rPr>
        <w:t>' εφαρμόζονται μόνο εάν δεν υπάρχει εύλογη εναλλακτική λύση ή υποκατάστατο και η απουσία ανταγωνισμού δεν είναι αποτέλεσμα τεχνητού περιορισμού των παραμέτρων της σύμβασης»</w:t>
      </w:r>
    </w:p>
    <w:p w:rsidR="000C0277" w:rsidRPr="00472B42" w:rsidRDefault="000C0277" w:rsidP="000C0277">
      <w:pPr>
        <w:jc w:val="both"/>
        <w:rPr>
          <w:sz w:val="22"/>
          <w:szCs w:val="22"/>
        </w:rPr>
      </w:pPr>
    </w:p>
    <w:p w:rsidR="000C0277" w:rsidRPr="0069406F" w:rsidRDefault="000C0277" w:rsidP="0069406F">
      <w:pPr>
        <w:pStyle w:val="aa"/>
        <w:numPr>
          <w:ilvl w:val="0"/>
          <w:numId w:val="47"/>
        </w:numPr>
        <w:jc w:val="both"/>
        <w:rPr>
          <w:sz w:val="22"/>
          <w:szCs w:val="22"/>
        </w:rPr>
      </w:pPr>
      <w:r w:rsidRPr="0069406F">
        <w:rPr>
          <w:sz w:val="22"/>
          <w:szCs w:val="22"/>
        </w:rPr>
        <w:t xml:space="preserve">το </w:t>
      </w:r>
      <w:r w:rsidRPr="0069406F">
        <w:rPr>
          <w:b/>
          <w:sz w:val="22"/>
          <w:szCs w:val="22"/>
        </w:rPr>
        <w:t>άρθρο32Α του Ν.4412/2016</w:t>
      </w:r>
      <w:r w:rsidRPr="0069406F">
        <w:rPr>
          <w:sz w:val="22"/>
          <w:szCs w:val="22"/>
        </w:rPr>
        <w:t>: «</w:t>
      </w:r>
      <w:r w:rsidRPr="0069406F">
        <w:rPr>
          <w:sz w:val="22"/>
          <w:szCs w:val="22"/>
          <w:shd w:val="clear" w:color="auto" w:fill="FFFFFF"/>
        </w:rPr>
        <w:t xml:space="preserve">1.Εξαιρούνται της υποχρεωτικής εφαρμογής της παρ. 1 του άρθρου 22, περί κανόνων που εφαρμόζονται στις επικοινωνίες, του άρθρου 36, περί υποχρέωσης χρήσης και λειτουργίας του ΕΣΗΔΗΣ, της παρ. 1 του άρθρου 72, περί εγγυήσεων, και των παρ. 1 έως 4 του άρθρου 79, περί Ευρωπαϊκού Ενιαίου Εγγράφου Σύμβασης, οι ακόλουθες περιπτώσεις του άρθρου 32, περί προσφυγής στη διαδικασία με διαπραγμάτευση χωρίς προηγούμενη </w:t>
      </w:r>
      <w:proofErr w:type="spellStart"/>
      <w:r w:rsidRPr="0069406F">
        <w:rPr>
          <w:sz w:val="22"/>
          <w:szCs w:val="22"/>
          <w:shd w:val="clear" w:color="auto" w:fill="FFFFFF"/>
        </w:rPr>
        <w:t>δημοσίευση:α</w:t>
      </w:r>
      <w:proofErr w:type="spellEnd"/>
      <w:r w:rsidRPr="0069406F">
        <w:rPr>
          <w:sz w:val="22"/>
          <w:szCs w:val="22"/>
          <w:shd w:val="clear" w:color="auto" w:fill="FFFFFF"/>
        </w:rPr>
        <w:t xml:space="preserve">) όπου η δυνατότητα ανάθεσης περιορίζεται σε έναν προκαθορισμένο συμμετέχοντα, σύμφωνα με την </w:t>
      </w:r>
      <w:proofErr w:type="spellStart"/>
      <w:r w:rsidRPr="0069406F">
        <w:rPr>
          <w:sz w:val="22"/>
          <w:szCs w:val="22"/>
          <w:shd w:val="clear" w:color="auto" w:fill="FFFFFF"/>
        </w:rPr>
        <w:t>περ</w:t>
      </w:r>
      <w:proofErr w:type="spellEnd"/>
      <w:r w:rsidRPr="0069406F">
        <w:rPr>
          <w:sz w:val="22"/>
          <w:szCs w:val="22"/>
          <w:shd w:val="clear" w:color="auto" w:fill="FFFFFF"/>
        </w:rPr>
        <w:t xml:space="preserve">. β’ της παρ. 2, την παρ. 3, την </w:t>
      </w:r>
      <w:proofErr w:type="spellStart"/>
      <w:r w:rsidRPr="0069406F">
        <w:rPr>
          <w:sz w:val="22"/>
          <w:szCs w:val="22"/>
          <w:shd w:val="clear" w:color="auto" w:fill="FFFFFF"/>
        </w:rPr>
        <w:t>περ</w:t>
      </w:r>
      <w:proofErr w:type="spellEnd"/>
      <w:r w:rsidRPr="0069406F">
        <w:rPr>
          <w:sz w:val="22"/>
          <w:szCs w:val="22"/>
          <w:shd w:val="clear" w:color="auto" w:fill="FFFFFF"/>
        </w:rPr>
        <w:t xml:space="preserve">. β’ της παρ. 4 και την παρ. 6,……… 2.Στις περιπτώσεις του άρθρου 32, περί προσφυγής στη διαδικασία με διαπραγμάτευση χωρίς προηγούμενη δημοσίευση, η διαδικασία ανάθεσης της σύμβασης διεξάγεται σύμφωνα με όσα ορίζονται στους όρους της πρόσκλησης, όπου υπάρχει, και η αξιολόγηση των προσφορών μπορεί να γίνεται σε ενιαίο στάδιο με την ανάθεση της σύμβασης. Η διαδικασία της διαπραγμάτευσης γίνεται από γνωμοδοτικό όργανο, το οποίο συγκροτείται από την αναθέτουσα αρχή σύμφωνα με όσα ορίζονται στο άρθρο 221, περί οργάνων διενέργειας ανάθεσης και εκτέλεσης δημόσιων συμβάσεων, και εισηγείται προς το αποφαινόμενο όργανο για κάθε θέμα που ανακύπτει κατά την ανάθεση της σύμβασης. Ειδικά στην περίπτωση που συντρέχουν οι περιστάσεις της </w:t>
      </w:r>
      <w:proofErr w:type="spellStart"/>
      <w:r w:rsidRPr="0069406F">
        <w:rPr>
          <w:sz w:val="22"/>
          <w:szCs w:val="22"/>
          <w:shd w:val="clear" w:color="auto" w:fill="FFFFFF"/>
        </w:rPr>
        <w:t>περ</w:t>
      </w:r>
      <w:proofErr w:type="spellEnd"/>
      <w:r w:rsidRPr="0069406F">
        <w:rPr>
          <w:sz w:val="22"/>
          <w:szCs w:val="22"/>
          <w:shd w:val="clear" w:color="auto" w:fill="FFFFFF"/>
        </w:rPr>
        <w:t>. β’ της παρ. 1 ως γνωμοδοτικό όργανο μπορεί να ορίζεται και η αρμόδια υπηρεσία της αναθέτουσας αρχής. γ[…]»</w:t>
      </w:r>
    </w:p>
    <w:p w:rsidR="000C0277" w:rsidRPr="00472B42" w:rsidRDefault="000C0277" w:rsidP="000C0277">
      <w:pPr>
        <w:jc w:val="both"/>
        <w:rPr>
          <w:sz w:val="22"/>
          <w:szCs w:val="22"/>
        </w:rPr>
      </w:pPr>
    </w:p>
    <w:p w:rsidR="000C0277" w:rsidRPr="0069406F" w:rsidRDefault="000C0277" w:rsidP="0069406F">
      <w:pPr>
        <w:pStyle w:val="aa"/>
        <w:numPr>
          <w:ilvl w:val="0"/>
          <w:numId w:val="47"/>
        </w:numPr>
        <w:jc w:val="both"/>
        <w:rPr>
          <w:sz w:val="22"/>
          <w:szCs w:val="22"/>
        </w:rPr>
      </w:pPr>
      <w:r w:rsidRPr="0069406F">
        <w:rPr>
          <w:sz w:val="22"/>
          <w:szCs w:val="22"/>
        </w:rPr>
        <w:t xml:space="preserve">το </w:t>
      </w:r>
      <w:r w:rsidRPr="0069406F">
        <w:rPr>
          <w:b/>
          <w:sz w:val="22"/>
          <w:szCs w:val="22"/>
        </w:rPr>
        <w:t>άρθρο 54 παρ.7 του Ν.4412/2016</w:t>
      </w:r>
      <w:r w:rsidRPr="0069406F">
        <w:rPr>
          <w:sz w:val="22"/>
          <w:szCs w:val="22"/>
        </w:rPr>
        <w:t>: «Οι τεχνικές προδιαγραφές καθορίζονται και εγκρίνονται πριν την έναρξη της διαδικασίας σύναψης της σύμβασης κατά το άρθρο 61.»</w:t>
      </w:r>
    </w:p>
    <w:p w:rsidR="000C0277" w:rsidRPr="00472B42" w:rsidRDefault="000C0277" w:rsidP="000C0277">
      <w:pPr>
        <w:jc w:val="both"/>
        <w:rPr>
          <w:sz w:val="22"/>
          <w:szCs w:val="22"/>
        </w:rPr>
      </w:pPr>
    </w:p>
    <w:p w:rsidR="000C0277" w:rsidRPr="0069406F" w:rsidRDefault="000C0277" w:rsidP="0069406F">
      <w:pPr>
        <w:pStyle w:val="aa"/>
        <w:numPr>
          <w:ilvl w:val="0"/>
          <w:numId w:val="47"/>
        </w:numPr>
        <w:overflowPunct/>
        <w:autoSpaceDE/>
        <w:autoSpaceDN/>
        <w:adjustRightInd/>
        <w:spacing w:line="276" w:lineRule="auto"/>
        <w:jc w:val="both"/>
        <w:textAlignment w:val="auto"/>
        <w:rPr>
          <w:rFonts w:cs="Arial"/>
          <w:bCs/>
          <w:sz w:val="22"/>
          <w:szCs w:val="22"/>
        </w:rPr>
      </w:pPr>
      <w:r w:rsidRPr="0069406F">
        <w:rPr>
          <w:rStyle w:val="apple-style-span"/>
          <w:sz w:val="22"/>
          <w:szCs w:val="22"/>
          <w:shd w:val="clear" w:color="auto" w:fill="FFFFFF"/>
        </w:rPr>
        <w:lastRenderedPageBreak/>
        <w:t xml:space="preserve">την μελέτη της ΔΕΔΔΗΕ για το ανωτέρω έργο, η εκτιμώμενη αξία της σύμβασης ανέρχεται στο ποσό των </w:t>
      </w:r>
      <w:r w:rsidR="0069406F" w:rsidRPr="0069406F">
        <w:rPr>
          <w:rStyle w:val="apple-style-span"/>
          <w:sz w:val="22"/>
          <w:szCs w:val="22"/>
          <w:shd w:val="clear" w:color="auto" w:fill="FFFFFF"/>
        </w:rPr>
        <w:t xml:space="preserve">111.600,00 </w:t>
      </w:r>
      <w:r w:rsidRPr="0069406F">
        <w:rPr>
          <w:rStyle w:val="apple-style-span"/>
          <w:sz w:val="22"/>
          <w:szCs w:val="22"/>
          <w:shd w:val="clear" w:color="auto" w:fill="FFFFFF"/>
        </w:rPr>
        <w:t xml:space="preserve">ευρώ συμπεριλαμβανομένου του ΦΠΑ (50% της συνολικής δαπάνης). </w:t>
      </w:r>
      <w:r w:rsidRPr="0069406F">
        <w:rPr>
          <w:sz w:val="22"/>
          <w:szCs w:val="22"/>
        </w:rPr>
        <w:t>Στον ΚΑ 30.7335.000</w:t>
      </w:r>
      <w:r w:rsidR="0069406F">
        <w:rPr>
          <w:sz w:val="22"/>
          <w:szCs w:val="22"/>
        </w:rPr>
        <w:t>5</w:t>
      </w:r>
      <w:r w:rsidRPr="0069406F">
        <w:rPr>
          <w:sz w:val="22"/>
          <w:szCs w:val="22"/>
        </w:rPr>
        <w:t xml:space="preserve"> προϋπολογισμού του Δήμου, του οικονομικού έτους 2022 έχει εγγραφεί εξειδικευμένη πίστωση </w:t>
      </w:r>
      <w:r w:rsidR="0069406F">
        <w:rPr>
          <w:sz w:val="22"/>
          <w:szCs w:val="22"/>
        </w:rPr>
        <w:t>55</w:t>
      </w:r>
      <w:r w:rsidRPr="0069406F">
        <w:rPr>
          <w:sz w:val="22"/>
          <w:szCs w:val="22"/>
        </w:rPr>
        <w:t xml:space="preserve">.800,00ευρώ, για το έργο με τίτλο:  «Έργο αισθητικής αναβάθμισης δικτύων Διανομής </w:t>
      </w:r>
      <w:proofErr w:type="spellStart"/>
      <w:r w:rsidRPr="0069406F">
        <w:rPr>
          <w:sz w:val="22"/>
          <w:szCs w:val="22"/>
        </w:rPr>
        <w:t>Ηλ</w:t>
      </w:r>
      <w:proofErr w:type="spellEnd"/>
      <w:r w:rsidRPr="0069406F">
        <w:rPr>
          <w:sz w:val="22"/>
          <w:szCs w:val="22"/>
        </w:rPr>
        <w:t xml:space="preserve">. Ενέργειας Δήμου </w:t>
      </w:r>
      <w:proofErr w:type="spellStart"/>
      <w:r w:rsidRPr="0069406F">
        <w:rPr>
          <w:sz w:val="22"/>
          <w:szCs w:val="22"/>
        </w:rPr>
        <w:t>Λαμιέων</w:t>
      </w:r>
      <w:proofErr w:type="spellEnd"/>
      <w:r w:rsidRPr="0069406F">
        <w:rPr>
          <w:sz w:val="22"/>
          <w:szCs w:val="22"/>
        </w:rPr>
        <w:t xml:space="preserve"> - οδός </w:t>
      </w:r>
      <w:r w:rsidR="0069406F" w:rsidRPr="0069406F">
        <w:rPr>
          <w:sz w:val="22"/>
          <w:szCs w:val="22"/>
        </w:rPr>
        <w:t>Αθηνών</w:t>
      </w:r>
      <w:r w:rsidRPr="0069406F">
        <w:rPr>
          <w:sz w:val="22"/>
          <w:szCs w:val="22"/>
        </w:rPr>
        <w:t xml:space="preserve"> (δαπάνες ΟΚΩ Αστικών)»,</w:t>
      </w:r>
    </w:p>
    <w:p w:rsidR="00682061" w:rsidRDefault="00682061" w:rsidP="003A40DB">
      <w:pPr>
        <w:spacing w:line="276" w:lineRule="auto"/>
        <w:jc w:val="center"/>
        <w:rPr>
          <w:rFonts w:cs="Arial"/>
          <w:bCs/>
          <w:sz w:val="22"/>
          <w:szCs w:val="22"/>
        </w:rPr>
      </w:pPr>
    </w:p>
    <w:p w:rsidR="0067742A" w:rsidRDefault="00CC147A" w:rsidP="003A40DB">
      <w:pPr>
        <w:spacing w:line="276" w:lineRule="auto"/>
        <w:jc w:val="center"/>
        <w:rPr>
          <w:rFonts w:cs="Arial"/>
          <w:bCs/>
          <w:sz w:val="22"/>
          <w:szCs w:val="22"/>
        </w:rPr>
      </w:pPr>
      <w:r w:rsidRPr="00D2293E">
        <w:rPr>
          <w:rFonts w:cs="Arial"/>
          <w:bCs/>
          <w:sz w:val="22"/>
          <w:szCs w:val="22"/>
        </w:rPr>
        <w:t>Εισηγούμαστε</w:t>
      </w:r>
      <w:r w:rsidR="000D4459" w:rsidRPr="000D4459">
        <w:t xml:space="preserve"> </w:t>
      </w:r>
      <w:r w:rsidR="000D4459">
        <w:t>τ</w:t>
      </w:r>
      <w:r w:rsidR="000D4459" w:rsidRPr="000D4459">
        <w:rPr>
          <w:rFonts w:cs="Arial"/>
          <w:bCs/>
          <w:sz w:val="22"/>
          <w:szCs w:val="22"/>
        </w:rPr>
        <w:t>η</w:t>
      </w:r>
      <w:r w:rsidR="000D4459">
        <w:rPr>
          <w:rFonts w:cs="Arial"/>
          <w:bCs/>
          <w:sz w:val="22"/>
          <w:szCs w:val="22"/>
        </w:rPr>
        <w:t>ν</w:t>
      </w:r>
      <w:r w:rsidR="000D4459" w:rsidRPr="000D4459">
        <w:rPr>
          <w:rFonts w:cs="Arial"/>
          <w:bCs/>
          <w:sz w:val="22"/>
          <w:szCs w:val="22"/>
        </w:rPr>
        <w:t xml:space="preserve"> λήψη απόφασης για</w:t>
      </w:r>
      <w:r w:rsidR="000D4459">
        <w:rPr>
          <w:rFonts w:cs="Arial"/>
          <w:bCs/>
          <w:sz w:val="22"/>
          <w:szCs w:val="22"/>
        </w:rPr>
        <w:t>:</w:t>
      </w:r>
    </w:p>
    <w:p w:rsidR="003A40DB" w:rsidRDefault="003A40DB" w:rsidP="003A40DB">
      <w:pPr>
        <w:spacing w:line="276" w:lineRule="auto"/>
        <w:jc w:val="center"/>
        <w:rPr>
          <w:rFonts w:cs="Arial"/>
          <w:bCs/>
          <w:sz w:val="22"/>
          <w:szCs w:val="22"/>
        </w:rPr>
      </w:pPr>
    </w:p>
    <w:p w:rsidR="0069406F" w:rsidRDefault="0069406F" w:rsidP="00456669">
      <w:pPr>
        <w:pStyle w:val="aa"/>
        <w:numPr>
          <w:ilvl w:val="0"/>
          <w:numId w:val="49"/>
        </w:numPr>
        <w:overflowPunct/>
        <w:autoSpaceDE/>
        <w:autoSpaceDN/>
        <w:adjustRightInd/>
        <w:spacing w:line="276" w:lineRule="auto"/>
        <w:ind w:left="567" w:hanging="425"/>
        <w:jc w:val="both"/>
        <w:textAlignment w:val="auto"/>
        <w:rPr>
          <w:rFonts w:cs="Arial"/>
          <w:sz w:val="22"/>
          <w:szCs w:val="22"/>
        </w:rPr>
      </w:pPr>
      <w:r w:rsidRPr="00C62486">
        <w:rPr>
          <w:rFonts w:cs="Arial"/>
          <w:sz w:val="22"/>
          <w:szCs w:val="22"/>
        </w:rPr>
        <w:t xml:space="preserve">Τον τρόπο εκτέλεσης </w:t>
      </w:r>
      <w:r>
        <w:rPr>
          <w:rFonts w:cs="Arial"/>
          <w:sz w:val="22"/>
          <w:szCs w:val="22"/>
        </w:rPr>
        <w:t xml:space="preserve">του </w:t>
      </w:r>
      <w:r w:rsidRPr="00C62486">
        <w:rPr>
          <w:rFonts w:cs="Arial"/>
          <w:sz w:val="22"/>
          <w:szCs w:val="22"/>
        </w:rPr>
        <w:t xml:space="preserve"> </w:t>
      </w:r>
      <w:r>
        <w:rPr>
          <w:rFonts w:cs="Arial"/>
          <w:sz w:val="22"/>
          <w:szCs w:val="22"/>
        </w:rPr>
        <w:t xml:space="preserve">έργου με τίτλο </w:t>
      </w:r>
      <w:r w:rsidRPr="005776BD">
        <w:rPr>
          <w:rFonts w:cs="Arial"/>
          <w:sz w:val="22"/>
          <w:szCs w:val="22"/>
        </w:rPr>
        <w:t xml:space="preserve">«Έργο αισθητικής αναβάθμισης δικτύων Διανομής </w:t>
      </w:r>
      <w:proofErr w:type="spellStart"/>
      <w:r w:rsidRPr="005776BD">
        <w:rPr>
          <w:rFonts w:cs="Arial"/>
          <w:sz w:val="22"/>
          <w:szCs w:val="22"/>
        </w:rPr>
        <w:t>Ηλ</w:t>
      </w:r>
      <w:proofErr w:type="spellEnd"/>
      <w:r w:rsidRPr="005776BD">
        <w:rPr>
          <w:rFonts w:cs="Arial"/>
          <w:sz w:val="22"/>
          <w:szCs w:val="22"/>
        </w:rPr>
        <w:t xml:space="preserve">. Ενέργειας Δήμου </w:t>
      </w:r>
      <w:proofErr w:type="spellStart"/>
      <w:r w:rsidRPr="005776BD">
        <w:rPr>
          <w:rFonts w:cs="Arial"/>
          <w:sz w:val="22"/>
          <w:szCs w:val="22"/>
        </w:rPr>
        <w:t>Λαμιέων</w:t>
      </w:r>
      <w:proofErr w:type="spellEnd"/>
      <w:r w:rsidRPr="005776BD">
        <w:rPr>
          <w:rFonts w:cs="Arial"/>
          <w:sz w:val="22"/>
          <w:szCs w:val="22"/>
        </w:rPr>
        <w:t xml:space="preserve">- οδός </w:t>
      </w:r>
      <w:r w:rsidRPr="0069406F">
        <w:rPr>
          <w:rFonts w:cs="Arial"/>
          <w:sz w:val="22"/>
          <w:szCs w:val="22"/>
        </w:rPr>
        <w:t>Αθηνών</w:t>
      </w:r>
      <w:r w:rsidRPr="005776BD">
        <w:rPr>
          <w:rFonts w:cs="Arial"/>
          <w:sz w:val="22"/>
          <w:szCs w:val="22"/>
        </w:rPr>
        <w:t xml:space="preserve"> (δαπάνες ΟΚΩ Αστικών)»</w:t>
      </w:r>
      <w:r>
        <w:rPr>
          <w:rFonts w:cs="Arial"/>
          <w:sz w:val="22"/>
          <w:szCs w:val="22"/>
        </w:rPr>
        <w:t xml:space="preserve"> </w:t>
      </w:r>
      <w:r w:rsidRPr="00C62486">
        <w:rPr>
          <w:rFonts w:cs="Arial"/>
          <w:sz w:val="22"/>
          <w:szCs w:val="22"/>
        </w:rPr>
        <w:t xml:space="preserve">με προϋπολογισμό </w:t>
      </w:r>
      <w:r w:rsidR="00682061" w:rsidRPr="00682061">
        <w:rPr>
          <w:rFonts w:cs="Arial"/>
          <w:sz w:val="22"/>
          <w:szCs w:val="22"/>
        </w:rPr>
        <w:t xml:space="preserve">111.600,00 </w:t>
      </w:r>
      <w:r w:rsidRPr="00C62486">
        <w:rPr>
          <w:rFonts w:cs="Arial"/>
          <w:sz w:val="22"/>
          <w:szCs w:val="22"/>
        </w:rPr>
        <w:t>€ (</w:t>
      </w:r>
      <w:r>
        <w:rPr>
          <w:rFonts w:cs="Arial"/>
          <w:sz w:val="22"/>
          <w:szCs w:val="22"/>
        </w:rPr>
        <w:t xml:space="preserve">συμπεριλαμβανομένου του </w:t>
      </w:r>
      <w:r w:rsidRPr="00C62486">
        <w:rPr>
          <w:rFonts w:cs="Arial"/>
          <w:sz w:val="22"/>
          <w:szCs w:val="22"/>
        </w:rPr>
        <w:t xml:space="preserve">Φ.Π.Α. 24%), </w:t>
      </w:r>
      <w:r w:rsidRPr="00A506F5">
        <w:rPr>
          <w:rFonts w:cs="Arial"/>
          <w:sz w:val="22"/>
          <w:szCs w:val="22"/>
        </w:rPr>
        <w:t>με τη διαδικασία της διαπραγμάτευσης χωρίς προηγούμενη δημοσίευση</w:t>
      </w:r>
      <w:r w:rsidR="00456669">
        <w:rPr>
          <w:rFonts w:cs="Arial"/>
          <w:sz w:val="22"/>
          <w:szCs w:val="22"/>
        </w:rPr>
        <w:t xml:space="preserve">, </w:t>
      </w:r>
      <w:r>
        <w:rPr>
          <w:rFonts w:cs="Arial"/>
          <w:sz w:val="22"/>
          <w:szCs w:val="22"/>
        </w:rPr>
        <w:t xml:space="preserve"> κατ’</w:t>
      </w:r>
      <w:r w:rsidRPr="00C62486">
        <w:rPr>
          <w:rFonts w:cs="Arial"/>
          <w:sz w:val="22"/>
          <w:szCs w:val="22"/>
        </w:rPr>
        <w:t xml:space="preserve"> εφαρμογή του άρθρου 32 παρ.2</w:t>
      </w:r>
      <w:r>
        <w:rPr>
          <w:rFonts w:cs="Arial"/>
          <w:sz w:val="22"/>
          <w:szCs w:val="22"/>
        </w:rPr>
        <w:t xml:space="preserve">β εδάφιο </w:t>
      </w:r>
      <w:proofErr w:type="spellStart"/>
      <w:r>
        <w:rPr>
          <w:rFonts w:cs="Arial"/>
          <w:sz w:val="22"/>
          <w:szCs w:val="22"/>
        </w:rPr>
        <w:t>γγ</w:t>
      </w:r>
      <w:proofErr w:type="spellEnd"/>
      <w:r>
        <w:rPr>
          <w:rFonts w:cs="Arial"/>
          <w:sz w:val="22"/>
          <w:szCs w:val="22"/>
        </w:rPr>
        <w:t xml:space="preserve">) </w:t>
      </w:r>
      <w:r w:rsidRPr="00C62486">
        <w:rPr>
          <w:rFonts w:cs="Arial"/>
          <w:sz w:val="22"/>
          <w:szCs w:val="22"/>
        </w:rPr>
        <w:t xml:space="preserve"> του Ν.4412/2016. </w:t>
      </w:r>
    </w:p>
    <w:p w:rsidR="00682061" w:rsidRPr="00682061" w:rsidRDefault="00682061" w:rsidP="00682061">
      <w:pPr>
        <w:overflowPunct/>
        <w:autoSpaceDE/>
        <w:autoSpaceDN/>
        <w:adjustRightInd/>
        <w:spacing w:line="276" w:lineRule="auto"/>
        <w:jc w:val="both"/>
        <w:textAlignment w:val="auto"/>
        <w:rPr>
          <w:rFonts w:cs="Arial"/>
          <w:sz w:val="22"/>
          <w:szCs w:val="22"/>
        </w:rPr>
      </w:pPr>
    </w:p>
    <w:p w:rsidR="00682061" w:rsidRDefault="00682061" w:rsidP="00682061">
      <w:pPr>
        <w:pStyle w:val="aa"/>
        <w:widowControl w:val="0"/>
        <w:numPr>
          <w:ilvl w:val="0"/>
          <w:numId w:val="49"/>
        </w:numPr>
        <w:ind w:left="567" w:right="57" w:hanging="425"/>
        <w:jc w:val="both"/>
        <w:rPr>
          <w:rFonts w:cs="Arial"/>
          <w:sz w:val="22"/>
          <w:szCs w:val="22"/>
        </w:rPr>
      </w:pPr>
      <w:r w:rsidRPr="00682061">
        <w:rPr>
          <w:rFonts w:cs="Arial"/>
          <w:sz w:val="22"/>
          <w:szCs w:val="22"/>
        </w:rPr>
        <w:t xml:space="preserve">Την έγκριση της μελέτης της ΔΕΔΔΗΕ για το έργο με τίτλο «Έργο αισθητικής αναβάθμισης δικτύων Διανομής </w:t>
      </w:r>
      <w:proofErr w:type="spellStart"/>
      <w:r w:rsidRPr="00682061">
        <w:rPr>
          <w:rFonts w:cs="Arial"/>
          <w:sz w:val="22"/>
          <w:szCs w:val="22"/>
        </w:rPr>
        <w:t>Ηλ</w:t>
      </w:r>
      <w:proofErr w:type="spellEnd"/>
      <w:r w:rsidRPr="00682061">
        <w:rPr>
          <w:rFonts w:cs="Arial"/>
          <w:sz w:val="22"/>
          <w:szCs w:val="22"/>
        </w:rPr>
        <w:t xml:space="preserve">. Ενέργειας Δήμου </w:t>
      </w:r>
      <w:proofErr w:type="spellStart"/>
      <w:r w:rsidRPr="00682061">
        <w:rPr>
          <w:rFonts w:cs="Arial"/>
          <w:sz w:val="22"/>
          <w:szCs w:val="22"/>
        </w:rPr>
        <w:t>Λαμιέων</w:t>
      </w:r>
      <w:proofErr w:type="spellEnd"/>
      <w:r w:rsidRPr="00682061">
        <w:rPr>
          <w:rFonts w:cs="Arial"/>
          <w:sz w:val="22"/>
          <w:szCs w:val="22"/>
        </w:rPr>
        <w:t xml:space="preserve">- οδός Αθηνών (δαπάνες ΟΚΩ Αστικών)»  με συνολικό προϋπολογισμό 180.000,00€ πλέον Φ.Π.Α. (223.200,00€ με το ΦΠΑ). </w:t>
      </w:r>
    </w:p>
    <w:p w:rsidR="00682061" w:rsidRPr="00682061" w:rsidRDefault="00682061" w:rsidP="00682061">
      <w:pPr>
        <w:pStyle w:val="aa"/>
        <w:rPr>
          <w:rFonts w:cs="Arial"/>
          <w:sz w:val="22"/>
          <w:szCs w:val="22"/>
        </w:rPr>
      </w:pPr>
    </w:p>
    <w:p w:rsidR="00682061" w:rsidRPr="00682061" w:rsidRDefault="00682061" w:rsidP="00682061">
      <w:pPr>
        <w:widowControl w:val="0"/>
        <w:ind w:right="57"/>
        <w:jc w:val="both"/>
        <w:rPr>
          <w:rFonts w:cs="Arial"/>
          <w:sz w:val="22"/>
          <w:szCs w:val="22"/>
        </w:rPr>
      </w:pPr>
    </w:p>
    <w:p w:rsidR="00682061" w:rsidRDefault="00682061" w:rsidP="00682061">
      <w:pPr>
        <w:pStyle w:val="aa"/>
        <w:widowControl w:val="0"/>
        <w:numPr>
          <w:ilvl w:val="0"/>
          <w:numId w:val="49"/>
        </w:numPr>
        <w:ind w:left="567" w:right="57" w:hanging="425"/>
        <w:jc w:val="both"/>
        <w:rPr>
          <w:rFonts w:cs="Arial"/>
          <w:sz w:val="22"/>
          <w:szCs w:val="22"/>
        </w:rPr>
      </w:pPr>
      <w:r w:rsidRPr="00682061">
        <w:rPr>
          <w:rFonts w:cs="Arial"/>
          <w:sz w:val="22"/>
          <w:szCs w:val="22"/>
        </w:rPr>
        <w:t>Τον καθορισμό των όρων της πρόσκλησης διαπραγμάτευσης χωρίς δημοσίευση</w:t>
      </w:r>
      <w:r w:rsidR="00547822">
        <w:rPr>
          <w:rFonts w:cs="Arial"/>
          <w:sz w:val="22"/>
          <w:szCs w:val="22"/>
        </w:rPr>
        <w:t>, του έργου</w:t>
      </w:r>
      <w:r w:rsidRPr="00682061">
        <w:rPr>
          <w:rFonts w:cs="Arial"/>
          <w:sz w:val="22"/>
          <w:szCs w:val="22"/>
        </w:rPr>
        <w:t xml:space="preserve"> με τίτλο «Έργο αισθητικής αναβάθμισης δικτύων Διανομής </w:t>
      </w:r>
      <w:proofErr w:type="spellStart"/>
      <w:r w:rsidRPr="00682061">
        <w:rPr>
          <w:rFonts w:cs="Arial"/>
          <w:sz w:val="22"/>
          <w:szCs w:val="22"/>
        </w:rPr>
        <w:t>Ηλ</w:t>
      </w:r>
      <w:proofErr w:type="spellEnd"/>
      <w:r w:rsidRPr="00682061">
        <w:rPr>
          <w:rFonts w:cs="Arial"/>
          <w:sz w:val="22"/>
          <w:szCs w:val="22"/>
        </w:rPr>
        <w:t xml:space="preserve">. Ενέργειας Δήμου </w:t>
      </w:r>
      <w:proofErr w:type="spellStart"/>
      <w:r w:rsidRPr="00682061">
        <w:rPr>
          <w:rFonts w:cs="Arial"/>
          <w:sz w:val="22"/>
          <w:szCs w:val="22"/>
        </w:rPr>
        <w:t>Λαμιέων</w:t>
      </w:r>
      <w:proofErr w:type="spellEnd"/>
      <w:r w:rsidRPr="00682061">
        <w:rPr>
          <w:rFonts w:cs="Arial"/>
          <w:sz w:val="22"/>
          <w:szCs w:val="22"/>
        </w:rPr>
        <w:t xml:space="preserve">- οδός Αθηνών (δαπάνες ΟΚΩ Αστικών)» , όπως αυτοί αναφέρονται στο σχέδιο πρόσκλησης, που επισυνάπτεται και αποτελεί αναπόσπαστο μέρος της παρούσας. </w:t>
      </w:r>
    </w:p>
    <w:p w:rsidR="00682061" w:rsidRPr="00682061" w:rsidRDefault="00682061" w:rsidP="00682061">
      <w:pPr>
        <w:widowControl w:val="0"/>
        <w:ind w:right="57"/>
        <w:jc w:val="both"/>
        <w:rPr>
          <w:rFonts w:cs="Arial"/>
          <w:sz w:val="22"/>
          <w:szCs w:val="22"/>
        </w:rPr>
      </w:pPr>
    </w:p>
    <w:p w:rsidR="00682061" w:rsidRPr="00811F21" w:rsidRDefault="00682061" w:rsidP="00682061">
      <w:pPr>
        <w:pStyle w:val="aa"/>
        <w:widowControl w:val="0"/>
        <w:numPr>
          <w:ilvl w:val="0"/>
          <w:numId w:val="49"/>
        </w:numPr>
        <w:ind w:left="567" w:right="57" w:hanging="567"/>
        <w:jc w:val="both"/>
        <w:rPr>
          <w:rFonts w:cs="Arial"/>
          <w:sz w:val="22"/>
          <w:szCs w:val="22"/>
        </w:rPr>
      </w:pPr>
      <w:r>
        <w:rPr>
          <w:rFonts w:cs="Arial"/>
          <w:sz w:val="22"/>
          <w:szCs w:val="22"/>
        </w:rPr>
        <w:t xml:space="preserve">Την διενέργεια της </w:t>
      </w:r>
      <w:r w:rsidRPr="00811F21">
        <w:rPr>
          <w:rFonts w:cs="Arial"/>
          <w:sz w:val="22"/>
          <w:szCs w:val="22"/>
        </w:rPr>
        <w:t>διαπραγμάτευση</w:t>
      </w:r>
      <w:r>
        <w:rPr>
          <w:rFonts w:cs="Arial"/>
          <w:sz w:val="22"/>
          <w:szCs w:val="22"/>
        </w:rPr>
        <w:t>ς</w:t>
      </w:r>
      <w:r w:rsidRPr="00811F21">
        <w:rPr>
          <w:rFonts w:cs="Arial"/>
          <w:sz w:val="22"/>
          <w:szCs w:val="22"/>
        </w:rPr>
        <w:t xml:space="preserve"> από την Επιτροπή διενέργειας διαγωνισμών</w:t>
      </w:r>
      <w:r>
        <w:rPr>
          <w:rFonts w:cs="Arial"/>
          <w:sz w:val="22"/>
          <w:szCs w:val="22"/>
        </w:rPr>
        <w:t xml:space="preserve"> έργων</w:t>
      </w:r>
      <w:r w:rsidRPr="00811F21">
        <w:rPr>
          <w:rFonts w:cs="Arial"/>
          <w:sz w:val="22"/>
          <w:szCs w:val="22"/>
        </w:rPr>
        <w:t>, που συγκροτήθηκε με την υπ’ αριθ</w:t>
      </w:r>
      <w:r>
        <w:rPr>
          <w:rFonts w:cs="Arial"/>
          <w:sz w:val="22"/>
          <w:szCs w:val="22"/>
        </w:rPr>
        <w:t xml:space="preserve">. 45/2022 (ΑΔΑ: </w:t>
      </w:r>
      <w:r w:rsidRPr="00A0196E">
        <w:rPr>
          <w:rFonts w:cs="Arial"/>
          <w:sz w:val="22"/>
          <w:szCs w:val="22"/>
        </w:rPr>
        <w:t>6ΞΟΧΩΛΚ-ΩΦ6</w:t>
      </w:r>
      <w:r>
        <w:rPr>
          <w:rFonts w:cs="Arial"/>
          <w:sz w:val="22"/>
          <w:szCs w:val="22"/>
        </w:rPr>
        <w:t>)</w:t>
      </w:r>
      <w:r w:rsidRPr="00811F21">
        <w:rPr>
          <w:rFonts w:cs="Arial"/>
          <w:sz w:val="22"/>
          <w:szCs w:val="22"/>
        </w:rPr>
        <w:t xml:space="preserve"> απόφαση της Οικονομικής Επιτροπής</w:t>
      </w:r>
      <w:r>
        <w:rPr>
          <w:rFonts w:cs="Arial"/>
          <w:sz w:val="22"/>
          <w:szCs w:val="22"/>
        </w:rPr>
        <w:t xml:space="preserve"> </w:t>
      </w:r>
      <w:r w:rsidRPr="008A2B71">
        <w:rPr>
          <w:rFonts w:cs="Arial"/>
          <w:sz w:val="22"/>
          <w:szCs w:val="22"/>
        </w:rPr>
        <w:t xml:space="preserve">Δήμου </w:t>
      </w:r>
      <w:proofErr w:type="spellStart"/>
      <w:r w:rsidRPr="008A2B71">
        <w:rPr>
          <w:rFonts w:cs="Arial"/>
          <w:sz w:val="22"/>
          <w:szCs w:val="22"/>
        </w:rPr>
        <w:t>Λαμιέων</w:t>
      </w:r>
      <w:proofErr w:type="spellEnd"/>
      <w:r>
        <w:rPr>
          <w:rFonts w:cs="Arial"/>
          <w:sz w:val="22"/>
          <w:szCs w:val="22"/>
        </w:rPr>
        <w:t>.</w:t>
      </w:r>
    </w:p>
    <w:p w:rsidR="00682061" w:rsidRDefault="00682061" w:rsidP="00682061">
      <w:pPr>
        <w:widowControl w:val="0"/>
        <w:ind w:right="57"/>
        <w:jc w:val="both"/>
        <w:rPr>
          <w:rFonts w:cs="Arial"/>
          <w:sz w:val="22"/>
          <w:szCs w:val="22"/>
        </w:rPr>
      </w:pPr>
    </w:p>
    <w:p w:rsidR="00682061" w:rsidRDefault="00682061" w:rsidP="00682061">
      <w:pPr>
        <w:widowControl w:val="0"/>
        <w:ind w:right="57"/>
        <w:jc w:val="both"/>
        <w:rPr>
          <w:rFonts w:cs="Arial"/>
          <w:sz w:val="22"/>
          <w:szCs w:val="22"/>
        </w:rPr>
      </w:pPr>
    </w:p>
    <w:tbl>
      <w:tblPr>
        <w:tblW w:w="8788" w:type="dxa"/>
        <w:tblInd w:w="392" w:type="dxa"/>
        <w:tblLook w:val="0000" w:firstRow="0" w:lastRow="0" w:firstColumn="0" w:lastColumn="0" w:noHBand="0" w:noVBand="0"/>
      </w:tblPr>
      <w:tblGrid>
        <w:gridCol w:w="2835"/>
        <w:gridCol w:w="2693"/>
        <w:gridCol w:w="3260"/>
      </w:tblGrid>
      <w:tr w:rsidR="00682061" w:rsidRPr="00D2293E" w:rsidTr="00EA06B6">
        <w:trPr>
          <w:cantSplit/>
        </w:trPr>
        <w:tc>
          <w:tcPr>
            <w:tcW w:w="2835" w:type="dxa"/>
          </w:tcPr>
          <w:p w:rsidR="00682061" w:rsidRPr="00D2293E" w:rsidRDefault="00682061" w:rsidP="00EA06B6">
            <w:pPr>
              <w:spacing w:line="276" w:lineRule="auto"/>
              <w:jc w:val="center"/>
              <w:rPr>
                <w:rFonts w:cs="Arial"/>
                <w:sz w:val="22"/>
                <w:szCs w:val="22"/>
              </w:rPr>
            </w:pPr>
            <w:r>
              <w:rPr>
                <w:rFonts w:cs="Arial"/>
                <w:sz w:val="22"/>
                <w:szCs w:val="22"/>
              </w:rPr>
              <w:t xml:space="preserve">Η </w:t>
            </w:r>
            <w:proofErr w:type="spellStart"/>
            <w:r w:rsidRPr="00D2293E">
              <w:rPr>
                <w:rFonts w:cs="Arial"/>
                <w:sz w:val="22"/>
                <w:szCs w:val="22"/>
              </w:rPr>
              <w:t>Συντάξα</w:t>
            </w:r>
            <w:r>
              <w:rPr>
                <w:rFonts w:cs="Arial"/>
                <w:sz w:val="22"/>
                <w:szCs w:val="22"/>
              </w:rPr>
              <w:t>σα</w:t>
            </w:r>
            <w:proofErr w:type="spellEnd"/>
          </w:p>
          <w:p w:rsidR="00682061" w:rsidRPr="00D2293E" w:rsidRDefault="00682061" w:rsidP="00EA06B6">
            <w:pPr>
              <w:spacing w:line="276" w:lineRule="auto"/>
              <w:jc w:val="center"/>
              <w:rPr>
                <w:rFonts w:cs="Arial"/>
                <w:sz w:val="22"/>
                <w:szCs w:val="22"/>
              </w:rPr>
            </w:pPr>
          </w:p>
          <w:p w:rsidR="00682061" w:rsidRDefault="00682061" w:rsidP="00EA06B6">
            <w:pPr>
              <w:spacing w:line="276" w:lineRule="auto"/>
              <w:jc w:val="center"/>
              <w:rPr>
                <w:rFonts w:cs="Arial"/>
                <w:sz w:val="22"/>
                <w:szCs w:val="22"/>
              </w:rPr>
            </w:pPr>
          </w:p>
          <w:p w:rsidR="00682061" w:rsidRDefault="00682061" w:rsidP="00EA06B6">
            <w:pPr>
              <w:spacing w:line="276" w:lineRule="auto"/>
              <w:jc w:val="center"/>
              <w:rPr>
                <w:rFonts w:cs="Arial"/>
                <w:sz w:val="22"/>
                <w:szCs w:val="22"/>
              </w:rPr>
            </w:pPr>
          </w:p>
          <w:p w:rsidR="00682061" w:rsidRPr="00D2293E" w:rsidRDefault="00682061" w:rsidP="00EA06B6">
            <w:pPr>
              <w:spacing w:line="276" w:lineRule="auto"/>
              <w:jc w:val="center"/>
              <w:rPr>
                <w:rFonts w:cs="Arial"/>
                <w:sz w:val="22"/>
                <w:szCs w:val="22"/>
              </w:rPr>
            </w:pPr>
          </w:p>
          <w:p w:rsidR="00682061" w:rsidRPr="00D2293E" w:rsidRDefault="00682061" w:rsidP="00EA06B6">
            <w:pPr>
              <w:tabs>
                <w:tab w:val="center" w:pos="1451"/>
                <w:tab w:val="right" w:pos="2903"/>
              </w:tabs>
              <w:spacing w:line="276" w:lineRule="auto"/>
              <w:jc w:val="center"/>
              <w:rPr>
                <w:rFonts w:cs="Arial"/>
                <w:sz w:val="22"/>
                <w:szCs w:val="22"/>
              </w:rPr>
            </w:pPr>
            <w:r>
              <w:rPr>
                <w:rFonts w:cs="Arial"/>
                <w:sz w:val="22"/>
                <w:szCs w:val="22"/>
              </w:rPr>
              <w:t xml:space="preserve">Ζωή </w:t>
            </w:r>
            <w:proofErr w:type="spellStart"/>
            <w:r>
              <w:rPr>
                <w:rFonts w:cs="Arial"/>
                <w:sz w:val="22"/>
                <w:szCs w:val="22"/>
              </w:rPr>
              <w:t>Κακανά</w:t>
            </w:r>
            <w:proofErr w:type="spellEnd"/>
          </w:p>
          <w:p w:rsidR="00682061" w:rsidRPr="00D2293E" w:rsidRDefault="00682061" w:rsidP="00EA06B6">
            <w:pPr>
              <w:spacing w:line="276" w:lineRule="auto"/>
              <w:jc w:val="center"/>
              <w:rPr>
                <w:rFonts w:cs="Arial"/>
                <w:sz w:val="22"/>
                <w:szCs w:val="22"/>
              </w:rPr>
            </w:pPr>
            <w:r>
              <w:rPr>
                <w:rFonts w:cs="Arial"/>
                <w:sz w:val="22"/>
                <w:szCs w:val="22"/>
              </w:rPr>
              <w:t xml:space="preserve">Πολιτικός Μηχανικός  </w:t>
            </w:r>
          </w:p>
        </w:tc>
        <w:tc>
          <w:tcPr>
            <w:tcW w:w="2693" w:type="dxa"/>
          </w:tcPr>
          <w:p w:rsidR="00682061" w:rsidRDefault="00682061" w:rsidP="00EA06B6">
            <w:pPr>
              <w:jc w:val="center"/>
              <w:rPr>
                <w:rFonts w:cs="Arial"/>
                <w:sz w:val="22"/>
                <w:szCs w:val="22"/>
              </w:rPr>
            </w:pPr>
          </w:p>
          <w:p w:rsidR="00682061" w:rsidRPr="00BA4A21" w:rsidRDefault="00682061" w:rsidP="00EA06B6">
            <w:pPr>
              <w:jc w:val="center"/>
              <w:rPr>
                <w:rFonts w:cs="Arial"/>
                <w:sz w:val="22"/>
                <w:szCs w:val="22"/>
              </w:rPr>
            </w:pPr>
          </w:p>
        </w:tc>
        <w:tc>
          <w:tcPr>
            <w:tcW w:w="3260" w:type="dxa"/>
          </w:tcPr>
          <w:p w:rsidR="00682061" w:rsidRPr="00D2293E" w:rsidRDefault="00682061" w:rsidP="00EA06B6">
            <w:pPr>
              <w:spacing w:line="276" w:lineRule="auto"/>
              <w:ind w:left="34"/>
              <w:jc w:val="center"/>
              <w:rPr>
                <w:rFonts w:cs="Arial"/>
                <w:bCs/>
                <w:sz w:val="22"/>
                <w:szCs w:val="22"/>
              </w:rPr>
            </w:pPr>
            <w:r w:rsidRPr="00D2293E">
              <w:rPr>
                <w:rFonts w:cs="Arial"/>
                <w:bCs/>
                <w:sz w:val="22"/>
                <w:szCs w:val="22"/>
              </w:rPr>
              <w:t>Η Αναπληρώτρια προϊσταμένη</w:t>
            </w:r>
          </w:p>
          <w:p w:rsidR="00682061" w:rsidRPr="00D2293E" w:rsidRDefault="00682061" w:rsidP="00EA06B6">
            <w:pPr>
              <w:spacing w:line="276" w:lineRule="auto"/>
              <w:ind w:left="34"/>
              <w:jc w:val="center"/>
              <w:rPr>
                <w:rFonts w:cs="Arial"/>
                <w:bCs/>
                <w:sz w:val="22"/>
                <w:szCs w:val="22"/>
              </w:rPr>
            </w:pPr>
            <w:r w:rsidRPr="00D2293E">
              <w:rPr>
                <w:rFonts w:cs="Arial"/>
                <w:bCs/>
                <w:sz w:val="22"/>
                <w:szCs w:val="22"/>
              </w:rPr>
              <w:t>της Διεύθυνσης</w:t>
            </w:r>
            <w:r>
              <w:rPr>
                <w:rFonts w:cs="Arial"/>
                <w:bCs/>
                <w:sz w:val="22"/>
                <w:szCs w:val="22"/>
              </w:rPr>
              <w:t xml:space="preserve"> &amp; </w:t>
            </w:r>
            <w:proofErr w:type="spellStart"/>
            <w:r>
              <w:rPr>
                <w:rFonts w:cs="Arial"/>
                <w:bCs/>
                <w:sz w:val="22"/>
                <w:szCs w:val="22"/>
              </w:rPr>
              <w:t>α.α</w:t>
            </w:r>
            <w:proofErr w:type="spellEnd"/>
            <w:r>
              <w:rPr>
                <w:rFonts w:cs="Arial"/>
                <w:bCs/>
                <w:sz w:val="22"/>
                <w:szCs w:val="22"/>
              </w:rPr>
              <w:t>.</w:t>
            </w:r>
          </w:p>
          <w:p w:rsidR="00682061" w:rsidRDefault="00682061" w:rsidP="00EA06B6">
            <w:pPr>
              <w:spacing w:line="276" w:lineRule="auto"/>
              <w:ind w:left="34"/>
              <w:jc w:val="center"/>
              <w:rPr>
                <w:rFonts w:cs="Arial"/>
                <w:bCs/>
                <w:sz w:val="22"/>
                <w:szCs w:val="22"/>
              </w:rPr>
            </w:pPr>
          </w:p>
          <w:p w:rsidR="00682061" w:rsidRDefault="00682061" w:rsidP="00EA06B6">
            <w:pPr>
              <w:spacing w:line="276" w:lineRule="auto"/>
              <w:ind w:left="34"/>
              <w:jc w:val="center"/>
              <w:rPr>
                <w:rFonts w:cs="Arial"/>
                <w:bCs/>
                <w:sz w:val="22"/>
                <w:szCs w:val="22"/>
              </w:rPr>
            </w:pPr>
          </w:p>
          <w:p w:rsidR="00682061" w:rsidRDefault="00682061" w:rsidP="00EA06B6">
            <w:pPr>
              <w:spacing w:line="276" w:lineRule="auto"/>
              <w:ind w:left="34"/>
              <w:jc w:val="center"/>
              <w:rPr>
                <w:rFonts w:cs="Arial"/>
                <w:bCs/>
                <w:sz w:val="22"/>
                <w:szCs w:val="22"/>
              </w:rPr>
            </w:pPr>
          </w:p>
          <w:p w:rsidR="00682061" w:rsidRPr="00D2293E" w:rsidRDefault="00682061" w:rsidP="00EA06B6">
            <w:pPr>
              <w:spacing w:line="276" w:lineRule="auto"/>
              <w:ind w:left="34"/>
              <w:jc w:val="center"/>
              <w:rPr>
                <w:rFonts w:cs="Arial"/>
                <w:bCs/>
                <w:sz w:val="22"/>
                <w:szCs w:val="22"/>
              </w:rPr>
            </w:pPr>
            <w:r>
              <w:rPr>
                <w:rFonts w:cs="Arial"/>
                <w:bCs/>
                <w:sz w:val="22"/>
                <w:szCs w:val="22"/>
              </w:rPr>
              <w:t>Σωτήριος Ρίζος</w:t>
            </w:r>
          </w:p>
          <w:p w:rsidR="00682061" w:rsidRPr="00D2293E" w:rsidRDefault="00682061" w:rsidP="00EA06B6">
            <w:pPr>
              <w:spacing w:line="276" w:lineRule="auto"/>
              <w:jc w:val="center"/>
              <w:rPr>
                <w:rFonts w:cs="Arial"/>
                <w:sz w:val="22"/>
                <w:szCs w:val="22"/>
              </w:rPr>
            </w:pPr>
            <w:r>
              <w:rPr>
                <w:rFonts w:cs="Arial"/>
                <w:bCs/>
                <w:sz w:val="22"/>
                <w:szCs w:val="22"/>
              </w:rPr>
              <w:t xml:space="preserve">Τοπογράφος </w:t>
            </w:r>
            <w:r w:rsidRPr="00D2293E">
              <w:rPr>
                <w:rFonts w:cs="Arial"/>
                <w:bCs/>
                <w:sz w:val="22"/>
                <w:szCs w:val="22"/>
              </w:rPr>
              <w:t>Μηχανικός</w:t>
            </w:r>
          </w:p>
        </w:tc>
      </w:tr>
    </w:tbl>
    <w:p w:rsidR="00682061" w:rsidRPr="00682061" w:rsidRDefault="00682061" w:rsidP="00682061">
      <w:pPr>
        <w:widowControl w:val="0"/>
        <w:ind w:right="57"/>
        <w:jc w:val="both"/>
        <w:rPr>
          <w:rFonts w:cs="Arial"/>
          <w:sz w:val="22"/>
          <w:szCs w:val="22"/>
        </w:rPr>
      </w:pPr>
    </w:p>
    <w:p w:rsidR="00AC1739" w:rsidRDefault="00AC1739" w:rsidP="00AC1739">
      <w:pPr>
        <w:overflowPunct/>
        <w:autoSpaceDE/>
        <w:autoSpaceDN/>
        <w:adjustRightInd/>
        <w:spacing w:line="276" w:lineRule="auto"/>
        <w:jc w:val="both"/>
        <w:textAlignment w:val="auto"/>
        <w:rPr>
          <w:rFonts w:cs="Arial"/>
          <w:sz w:val="22"/>
          <w:szCs w:val="22"/>
        </w:rPr>
      </w:pPr>
    </w:p>
    <w:p w:rsidR="00682061" w:rsidRDefault="00682061" w:rsidP="00AC1739">
      <w:pPr>
        <w:overflowPunct/>
        <w:autoSpaceDE/>
        <w:autoSpaceDN/>
        <w:adjustRightInd/>
        <w:spacing w:line="276" w:lineRule="auto"/>
        <w:jc w:val="both"/>
        <w:textAlignment w:val="auto"/>
        <w:rPr>
          <w:rFonts w:cs="Arial"/>
          <w:sz w:val="22"/>
          <w:szCs w:val="22"/>
        </w:rPr>
      </w:pPr>
    </w:p>
    <w:p w:rsidR="00682061" w:rsidRDefault="00682061" w:rsidP="00AC1739">
      <w:pPr>
        <w:overflowPunct/>
        <w:autoSpaceDE/>
        <w:autoSpaceDN/>
        <w:adjustRightInd/>
        <w:spacing w:line="276" w:lineRule="auto"/>
        <w:jc w:val="both"/>
        <w:textAlignment w:val="auto"/>
        <w:rPr>
          <w:rFonts w:cs="Arial"/>
          <w:sz w:val="22"/>
          <w:szCs w:val="22"/>
        </w:rPr>
      </w:pPr>
    </w:p>
    <w:p w:rsidR="0077654F" w:rsidRPr="00D6636A" w:rsidRDefault="0077654F" w:rsidP="005A4C87">
      <w:pPr>
        <w:ind w:firstLine="360"/>
        <w:jc w:val="both"/>
        <w:rPr>
          <w:rFonts w:cs="Arial"/>
          <w:sz w:val="12"/>
          <w:szCs w:val="22"/>
        </w:rPr>
      </w:pPr>
    </w:p>
    <w:sectPr w:rsidR="0077654F" w:rsidRPr="00D6636A" w:rsidSect="00756ACB">
      <w:headerReference w:type="default" r:id="rId9"/>
      <w:footerReference w:type="default" r:id="rId10"/>
      <w:pgSz w:w="11906" w:h="16838"/>
      <w:pgMar w:top="1985" w:right="1418" w:bottom="1985"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5D32" w:rsidRDefault="00F25D32" w:rsidP="0044047A">
      <w:r>
        <w:separator/>
      </w:r>
    </w:p>
  </w:endnote>
  <w:endnote w:type="continuationSeparator" w:id="0">
    <w:p w:rsidR="00F25D32" w:rsidRDefault="00F25D32" w:rsidP="00440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Tahoma">
    <w:altName w:val="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10006FF" w:usb1="4000205B" w:usb2="00000010" w:usb3="00000000" w:csb0="0000019F" w:csb1="00000000"/>
  </w:font>
  <w:font w:name="Cambria">
    <w:altName w:val="Palatino Linotype"/>
    <w:panose1 w:val="02040503050406030204"/>
    <w:charset w:val="A1"/>
    <w:family w:val="roman"/>
    <w:pitch w:val="variable"/>
    <w:sig w:usb0="E00002FF" w:usb1="400004FF" w:usb2="00000000" w:usb3="00000000" w:csb0="0000019F" w:csb1="00000000"/>
  </w:font>
  <w:font w:name="Calibri">
    <w:altName w:val="Arial"/>
    <w:panose1 w:val="020F0502020204030204"/>
    <w:charset w:val="A1"/>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454" w:rsidRDefault="00883454">
    <w:pPr>
      <w:pStyle w:val="a8"/>
      <w:jc w:val="center"/>
    </w:pPr>
    <w:r w:rsidRPr="0044047A">
      <w:t xml:space="preserve">Σελίδα </w:t>
    </w:r>
    <w:r w:rsidR="003F4379" w:rsidRPr="0044047A">
      <w:rPr>
        <w:b/>
        <w:szCs w:val="24"/>
      </w:rPr>
      <w:fldChar w:fldCharType="begin"/>
    </w:r>
    <w:r w:rsidRPr="0044047A">
      <w:rPr>
        <w:b/>
      </w:rPr>
      <w:instrText>PAGE</w:instrText>
    </w:r>
    <w:r w:rsidR="003F4379" w:rsidRPr="0044047A">
      <w:rPr>
        <w:b/>
        <w:szCs w:val="24"/>
      </w:rPr>
      <w:fldChar w:fldCharType="separate"/>
    </w:r>
    <w:r w:rsidR="00256E18">
      <w:rPr>
        <w:b/>
        <w:noProof/>
      </w:rPr>
      <w:t>2</w:t>
    </w:r>
    <w:r w:rsidR="003F4379" w:rsidRPr="0044047A">
      <w:rPr>
        <w:b/>
        <w:szCs w:val="24"/>
      </w:rPr>
      <w:fldChar w:fldCharType="end"/>
    </w:r>
    <w:r w:rsidRPr="0044047A">
      <w:t xml:space="preserve"> από </w:t>
    </w:r>
    <w:r w:rsidR="003F4379" w:rsidRPr="0044047A">
      <w:rPr>
        <w:b/>
        <w:szCs w:val="24"/>
      </w:rPr>
      <w:fldChar w:fldCharType="begin"/>
    </w:r>
    <w:r w:rsidRPr="0044047A">
      <w:rPr>
        <w:b/>
      </w:rPr>
      <w:instrText>NUMPAGES</w:instrText>
    </w:r>
    <w:r w:rsidR="003F4379" w:rsidRPr="0044047A">
      <w:rPr>
        <w:b/>
        <w:szCs w:val="24"/>
      </w:rPr>
      <w:fldChar w:fldCharType="separate"/>
    </w:r>
    <w:r w:rsidR="00256E18">
      <w:rPr>
        <w:b/>
        <w:noProof/>
      </w:rPr>
      <w:t>4</w:t>
    </w:r>
    <w:r w:rsidR="003F4379" w:rsidRPr="0044047A">
      <w:rPr>
        <w:b/>
        <w:szCs w:val="24"/>
      </w:rPr>
      <w:fldChar w:fldCharType="end"/>
    </w:r>
  </w:p>
  <w:p w:rsidR="00883454" w:rsidRDefault="0088345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5D32" w:rsidRDefault="00F25D32" w:rsidP="0044047A">
      <w:r>
        <w:separator/>
      </w:r>
    </w:p>
  </w:footnote>
  <w:footnote w:type="continuationSeparator" w:id="0">
    <w:p w:rsidR="00F25D32" w:rsidRDefault="00F25D32" w:rsidP="004404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454" w:rsidRDefault="00883454">
    <w:pPr>
      <w:pStyle w:val="a7"/>
    </w:pPr>
  </w:p>
  <w:p w:rsidR="00883454" w:rsidRDefault="00883454">
    <w:pPr>
      <w:pStyle w:val="a7"/>
    </w:pPr>
  </w:p>
  <w:p w:rsidR="00883454" w:rsidRDefault="0088345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C1F8DF36"/>
    <w:name w:val="WW8Num3"/>
    <w:lvl w:ilvl="0">
      <w:start w:val="1"/>
      <w:numFmt w:val="none"/>
      <w:suff w:val="nothing"/>
      <w:lvlText w:val=""/>
      <w:lvlJc w:val="left"/>
      <w:pPr>
        <w:tabs>
          <w:tab w:val="num" w:pos="0"/>
        </w:tabs>
        <w:ind w:left="432" w:hanging="432"/>
      </w:pPr>
      <w:rPr>
        <w:rFonts w:ascii="Wingdings" w:hAnsi="Wingdings" w:cs="Wingdings"/>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rPr>
        <w:rFonts w:ascii="Symbol" w:hAnsi="Symbol" w:cs="Symbol"/>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rPr>
        <w:rFonts w:cs="Arial"/>
        <w:spacing w:val="40"/>
        <w:lang w:eastAsia="zh-CN"/>
        <w14:shadow w14:blurRad="50800" w14:dist="38100" w14:dir="2700000" w14:sx="100000" w14:sy="100000" w14:kx="0" w14:ky="0" w14:algn="tl">
          <w14:srgbClr w14:val="000000">
            <w14:alpha w14:val="60000"/>
          </w14:srgbClr>
        </w14:shadow>
      </w:rPr>
    </w:lvl>
    <w:lvl w:ilvl="8">
      <w:start w:val="1"/>
      <w:numFmt w:val="none"/>
      <w:suff w:val="nothing"/>
      <w:lvlText w:val=""/>
      <w:lvlJc w:val="left"/>
      <w:pPr>
        <w:tabs>
          <w:tab w:val="num" w:pos="0"/>
        </w:tabs>
        <w:ind w:left="1584" w:hanging="1584"/>
      </w:pPr>
    </w:lvl>
  </w:abstractNum>
  <w:abstractNum w:abstractNumId="1">
    <w:nsid w:val="031742CA"/>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3C412C9"/>
    <w:multiLevelType w:val="hybridMultilevel"/>
    <w:tmpl w:val="D0169A94"/>
    <w:lvl w:ilvl="0" w:tplc="04080011">
      <w:start w:val="1"/>
      <w:numFmt w:val="decimal"/>
      <w:lvlText w:val="%1)"/>
      <w:lvlJc w:val="left"/>
      <w:pPr>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3">
    <w:nsid w:val="03E17BA8"/>
    <w:multiLevelType w:val="hybridMultilevel"/>
    <w:tmpl w:val="7E421362"/>
    <w:lvl w:ilvl="0" w:tplc="04080011">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
    <w:nsid w:val="08A54BDE"/>
    <w:multiLevelType w:val="hybridMultilevel"/>
    <w:tmpl w:val="77F8F7A2"/>
    <w:lvl w:ilvl="0" w:tplc="1938FCBC">
      <w:start w:val="1"/>
      <w:numFmt w:val="decimal"/>
      <w:lvlText w:val="%1."/>
      <w:lvlJc w:val="left"/>
      <w:pPr>
        <w:tabs>
          <w:tab w:val="num" w:pos="717"/>
        </w:tabs>
        <w:ind w:left="567" w:hanging="207"/>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
    <w:nsid w:val="0D506A9A"/>
    <w:multiLevelType w:val="hybridMultilevel"/>
    <w:tmpl w:val="D424F95A"/>
    <w:lvl w:ilvl="0" w:tplc="41966934">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0E9C326C"/>
    <w:multiLevelType w:val="hybridMultilevel"/>
    <w:tmpl w:val="1A605C58"/>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nsid w:val="0EB30E4C"/>
    <w:multiLevelType w:val="hybridMultilevel"/>
    <w:tmpl w:val="B11E4104"/>
    <w:lvl w:ilvl="0" w:tplc="873C94D8">
      <w:numFmt w:val="bullet"/>
      <w:lvlText w:val="·"/>
      <w:lvlJc w:val="left"/>
      <w:pPr>
        <w:ind w:left="1101" w:hanging="675"/>
      </w:pPr>
      <w:rPr>
        <w:rFonts w:ascii="Symbol" w:eastAsia="Times New Roman" w:hAnsi="Symbol" w:cs="Tahoma" w:hint="default"/>
      </w:rPr>
    </w:lvl>
    <w:lvl w:ilvl="1" w:tplc="04080003" w:tentative="1">
      <w:start w:val="1"/>
      <w:numFmt w:val="bullet"/>
      <w:lvlText w:val="o"/>
      <w:lvlJc w:val="left"/>
      <w:pPr>
        <w:ind w:left="1506" w:hanging="360"/>
      </w:pPr>
      <w:rPr>
        <w:rFonts w:ascii="Courier New" w:hAnsi="Courier New" w:cs="Courier New" w:hint="default"/>
      </w:rPr>
    </w:lvl>
    <w:lvl w:ilvl="2" w:tplc="04080005" w:tentative="1">
      <w:start w:val="1"/>
      <w:numFmt w:val="bullet"/>
      <w:lvlText w:val=""/>
      <w:lvlJc w:val="left"/>
      <w:pPr>
        <w:ind w:left="2226" w:hanging="360"/>
      </w:pPr>
      <w:rPr>
        <w:rFonts w:ascii="Wingdings" w:hAnsi="Wingdings" w:hint="default"/>
      </w:rPr>
    </w:lvl>
    <w:lvl w:ilvl="3" w:tplc="04080001" w:tentative="1">
      <w:start w:val="1"/>
      <w:numFmt w:val="bullet"/>
      <w:lvlText w:val=""/>
      <w:lvlJc w:val="left"/>
      <w:pPr>
        <w:ind w:left="2946" w:hanging="360"/>
      </w:pPr>
      <w:rPr>
        <w:rFonts w:ascii="Symbol" w:hAnsi="Symbol" w:hint="default"/>
      </w:rPr>
    </w:lvl>
    <w:lvl w:ilvl="4" w:tplc="04080003" w:tentative="1">
      <w:start w:val="1"/>
      <w:numFmt w:val="bullet"/>
      <w:lvlText w:val="o"/>
      <w:lvlJc w:val="left"/>
      <w:pPr>
        <w:ind w:left="3666" w:hanging="360"/>
      </w:pPr>
      <w:rPr>
        <w:rFonts w:ascii="Courier New" w:hAnsi="Courier New" w:cs="Courier New" w:hint="default"/>
      </w:rPr>
    </w:lvl>
    <w:lvl w:ilvl="5" w:tplc="04080005" w:tentative="1">
      <w:start w:val="1"/>
      <w:numFmt w:val="bullet"/>
      <w:lvlText w:val=""/>
      <w:lvlJc w:val="left"/>
      <w:pPr>
        <w:ind w:left="4386" w:hanging="360"/>
      </w:pPr>
      <w:rPr>
        <w:rFonts w:ascii="Wingdings" w:hAnsi="Wingdings" w:hint="default"/>
      </w:rPr>
    </w:lvl>
    <w:lvl w:ilvl="6" w:tplc="04080001" w:tentative="1">
      <w:start w:val="1"/>
      <w:numFmt w:val="bullet"/>
      <w:lvlText w:val=""/>
      <w:lvlJc w:val="left"/>
      <w:pPr>
        <w:ind w:left="5106" w:hanging="360"/>
      </w:pPr>
      <w:rPr>
        <w:rFonts w:ascii="Symbol" w:hAnsi="Symbol" w:hint="default"/>
      </w:rPr>
    </w:lvl>
    <w:lvl w:ilvl="7" w:tplc="04080003" w:tentative="1">
      <w:start w:val="1"/>
      <w:numFmt w:val="bullet"/>
      <w:lvlText w:val="o"/>
      <w:lvlJc w:val="left"/>
      <w:pPr>
        <w:ind w:left="5826" w:hanging="360"/>
      </w:pPr>
      <w:rPr>
        <w:rFonts w:ascii="Courier New" w:hAnsi="Courier New" w:cs="Courier New" w:hint="default"/>
      </w:rPr>
    </w:lvl>
    <w:lvl w:ilvl="8" w:tplc="04080005" w:tentative="1">
      <w:start w:val="1"/>
      <w:numFmt w:val="bullet"/>
      <w:lvlText w:val=""/>
      <w:lvlJc w:val="left"/>
      <w:pPr>
        <w:ind w:left="6546" w:hanging="360"/>
      </w:pPr>
      <w:rPr>
        <w:rFonts w:ascii="Wingdings" w:hAnsi="Wingdings" w:hint="default"/>
      </w:rPr>
    </w:lvl>
  </w:abstractNum>
  <w:abstractNum w:abstractNumId="8">
    <w:nsid w:val="0ECC4D77"/>
    <w:multiLevelType w:val="hybridMultilevel"/>
    <w:tmpl w:val="43E0334E"/>
    <w:lvl w:ilvl="0" w:tplc="58925904">
      <w:start w:val="1"/>
      <w:numFmt w:val="decimal"/>
      <w:lvlText w:val="%1."/>
      <w:lvlJc w:val="left"/>
      <w:pPr>
        <w:ind w:left="1080" w:hanging="360"/>
      </w:pPr>
      <w:rPr>
        <w:rFonts w:hint="default"/>
        <w:b w:val="0"/>
        <w:i w:val="0"/>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9">
    <w:nsid w:val="165B5850"/>
    <w:multiLevelType w:val="hybridMultilevel"/>
    <w:tmpl w:val="43E0334E"/>
    <w:lvl w:ilvl="0" w:tplc="58925904">
      <w:start w:val="1"/>
      <w:numFmt w:val="decimal"/>
      <w:lvlText w:val="%1."/>
      <w:lvlJc w:val="left"/>
      <w:pPr>
        <w:ind w:left="1080" w:hanging="360"/>
      </w:pPr>
      <w:rPr>
        <w:rFonts w:hint="default"/>
        <w:b w:val="0"/>
        <w:i w:val="0"/>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0">
    <w:nsid w:val="190632D1"/>
    <w:multiLevelType w:val="hybridMultilevel"/>
    <w:tmpl w:val="4EF2F932"/>
    <w:lvl w:ilvl="0" w:tplc="2C46FC76">
      <w:start w:val="1"/>
      <w:numFmt w:val="bullet"/>
      <w:lvlText w:val=""/>
      <w:lvlJc w:val="left"/>
      <w:pPr>
        <w:ind w:left="1146" w:hanging="360"/>
      </w:pPr>
      <w:rPr>
        <w:rFonts w:ascii="Wingdings" w:hAnsi="Wingdings"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11">
    <w:nsid w:val="1AE44962"/>
    <w:multiLevelType w:val="hybridMultilevel"/>
    <w:tmpl w:val="F1A26FA8"/>
    <w:lvl w:ilvl="0" w:tplc="B7E43E02">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21B83878"/>
    <w:multiLevelType w:val="hybridMultilevel"/>
    <w:tmpl w:val="2C46F2D4"/>
    <w:lvl w:ilvl="0" w:tplc="511C3A2E">
      <w:start w:val="1"/>
      <w:numFmt w:val="bullet"/>
      <w:lvlText w:val=""/>
      <w:lvlJc w:val="left"/>
      <w:pPr>
        <w:ind w:left="1146" w:hanging="360"/>
      </w:pPr>
      <w:rPr>
        <w:rFonts w:ascii="Wingdings" w:hAnsi="Wingdings" w:hint="default"/>
        <w:sz w:val="16"/>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13">
    <w:nsid w:val="22502178"/>
    <w:multiLevelType w:val="hybridMultilevel"/>
    <w:tmpl w:val="3BDE2F76"/>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25A71EF3"/>
    <w:multiLevelType w:val="hybridMultilevel"/>
    <w:tmpl w:val="F422477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28BD26A3"/>
    <w:multiLevelType w:val="hybridMultilevel"/>
    <w:tmpl w:val="F22AEE2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nsid w:val="2AFF3211"/>
    <w:multiLevelType w:val="hybridMultilevel"/>
    <w:tmpl w:val="BF36362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2E11776D"/>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32331A81"/>
    <w:multiLevelType w:val="hybridMultilevel"/>
    <w:tmpl w:val="0D1C3DE4"/>
    <w:lvl w:ilvl="0" w:tplc="04080011">
      <w:start w:val="1"/>
      <w:numFmt w:val="decimal"/>
      <w:lvlText w:val="%1)"/>
      <w:lvlJc w:val="left"/>
      <w:pPr>
        <w:ind w:left="754" w:hanging="360"/>
      </w:pPr>
    </w:lvl>
    <w:lvl w:ilvl="1" w:tplc="04080019" w:tentative="1">
      <w:start w:val="1"/>
      <w:numFmt w:val="lowerLetter"/>
      <w:lvlText w:val="%2."/>
      <w:lvlJc w:val="left"/>
      <w:pPr>
        <w:ind w:left="1474" w:hanging="360"/>
      </w:pPr>
    </w:lvl>
    <w:lvl w:ilvl="2" w:tplc="0408001B" w:tentative="1">
      <w:start w:val="1"/>
      <w:numFmt w:val="lowerRoman"/>
      <w:lvlText w:val="%3."/>
      <w:lvlJc w:val="right"/>
      <w:pPr>
        <w:ind w:left="2194" w:hanging="180"/>
      </w:pPr>
    </w:lvl>
    <w:lvl w:ilvl="3" w:tplc="0408000F" w:tentative="1">
      <w:start w:val="1"/>
      <w:numFmt w:val="decimal"/>
      <w:lvlText w:val="%4."/>
      <w:lvlJc w:val="left"/>
      <w:pPr>
        <w:ind w:left="2914" w:hanging="360"/>
      </w:pPr>
    </w:lvl>
    <w:lvl w:ilvl="4" w:tplc="04080019" w:tentative="1">
      <w:start w:val="1"/>
      <w:numFmt w:val="lowerLetter"/>
      <w:lvlText w:val="%5."/>
      <w:lvlJc w:val="left"/>
      <w:pPr>
        <w:ind w:left="3634" w:hanging="360"/>
      </w:pPr>
    </w:lvl>
    <w:lvl w:ilvl="5" w:tplc="0408001B" w:tentative="1">
      <w:start w:val="1"/>
      <w:numFmt w:val="lowerRoman"/>
      <w:lvlText w:val="%6."/>
      <w:lvlJc w:val="right"/>
      <w:pPr>
        <w:ind w:left="4354" w:hanging="180"/>
      </w:pPr>
    </w:lvl>
    <w:lvl w:ilvl="6" w:tplc="0408000F" w:tentative="1">
      <w:start w:val="1"/>
      <w:numFmt w:val="decimal"/>
      <w:lvlText w:val="%7."/>
      <w:lvlJc w:val="left"/>
      <w:pPr>
        <w:ind w:left="5074" w:hanging="360"/>
      </w:pPr>
    </w:lvl>
    <w:lvl w:ilvl="7" w:tplc="04080019" w:tentative="1">
      <w:start w:val="1"/>
      <w:numFmt w:val="lowerLetter"/>
      <w:lvlText w:val="%8."/>
      <w:lvlJc w:val="left"/>
      <w:pPr>
        <w:ind w:left="5794" w:hanging="360"/>
      </w:pPr>
    </w:lvl>
    <w:lvl w:ilvl="8" w:tplc="0408001B" w:tentative="1">
      <w:start w:val="1"/>
      <w:numFmt w:val="lowerRoman"/>
      <w:lvlText w:val="%9."/>
      <w:lvlJc w:val="right"/>
      <w:pPr>
        <w:ind w:left="6514" w:hanging="180"/>
      </w:pPr>
    </w:lvl>
  </w:abstractNum>
  <w:abstractNum w:abstractNumId="19">
    <w:nsid w:val="333418C8"/>
    <w:multiLevelType w:val="hybridMultilevel"/>
    <w:tmpl w:val="D1683C48"/>
    <w:lvl w:ilvl="0" w:tplc="04080005">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0">
    <w:nsid w:val="3417196D"/>
    <w:multiLevelType w:val="hybridMultilevel"/>
    <w:tmpl w:val="BE624C8C"/>
    <w:lvl w:ilvl="0" w:tplc="42A4FB92">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1">
    <w:nsid w:val="390A0576"/>
    <w:multiLevelType w:val="hybridMultilevel"/>
    <w:tmpl w:val="3DFAFE5C"/>
    <w:lvl w:ilvl="0" w:tplc="04080011">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2">
    <w:nsid w:val="3C0F3C5D"/>
    <w:multiLevelType w:val="hybridMultilevel"/>
    <w:tmpl w:val="1102CB3E"/>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3C444391"/>
    <w:multiLevelType w:val="hybridMultilevel"/>
    <w:tmpl w:val="6E181A3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4">
    <w:nsid w:val="3C9E39FD"/>
    <w:multiLevelType w:val="hybridMultilevel"/>
    <w:tmpl w:val="43E0334E"/>
    <w:lvl w:ilvl="0" w:tplc="58925904">
      <w:start w:val="1"/>
      <w:numFmt w:val="decimal"/>
      <w:lvlText w:val="%1."/>
      <w:lvlJc w:val="left"/>
      <w:pPr>
        <w:ind w:left="1080" w:hanging="360"/>
      </w:pPr>
      <w:rPr>
        <w:rFonts w:hint="default"/>
        <w:b w:val="0"/>
        <w:i w:val="0"/>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5">
    <w:nsid w:val="3DAA6A66"/>
    <w:multiLevelType w:val="hybridMultilevel"/>
    <w:tmpl w:val="247ACD28"/>
    <w:lvl w:ilvl="0" w:tplc="04080011">
      <w:start w:val="1"/>
      <w:numFmt w:val="decimal"/>
      <w:lvlText w:val="%1)"/>
      <w:lvlJc w:val="left"/>
      <w:pPr>
        <w:ind w:left="754" w:hanging="360"/>
      </w:pPr>
    </w:lvl>
    <w:lvl w:ilvl="1" w:tplc="04080019" w:tentative="1">
      <w:start w:val="1"/>
      <w:numFmt w:val="lowerLetter"/>
      <w:lvlText w:val="%2."/>
      <w:lvlJc w:val="left"/>
      <w:pPr>
        <w:ind w:left="1474" w:hanging="360"/>
      </w:pPr>
    </w:lvl>
    <w:lvl w:ilvl="2" w:tplc="0408001B" w:tentative="1">
      <w:start w:val="1"/>
      <w:numFmt w:val="lowerRoman"/>
      <w:lvlText w:val="%3."/>
      <w:lvlJc w:val="right"/>
      <w:pPr>
        <w:ind w:left="2194" w:hanging="180"/>
      </w:pPr>
    </w:lvl>
    <w:lvl w:ilvl="3" w:tplc="0408000F" w:tentative="1">
      <w:start w:val="1"/>
      <w:numFmt w:val="decimal"/>
      <w:lvlText w:val="%4."/>
      <w:lvlJc w:val="left"/>
      <w:pPr>
        <w:ind w:left="2914" w:hanging="360"/>
      </w:pPr>
    </w:lvl>
    <w:lvl w:ilvl="4" w:tplc="04080019" w:tentative="1">
      <w:start w:val="1"/>
      <w:numFmt w:val="lowerLetter"/>
      <w:lvlText w:val="%5."/>
      <w:lvlJc w:val="left"/>
      <w:pPr>
        <w:ind w:left="3634" w:hanging="360"/>
      </w:pPr>
    </w:lvl>
    <w:lvl w:ilvl="5" w:tplc="0408001B" w:tentative="1">
      <w:start w:val="1"/>
      <w:numFmt w:val="lowerRoman"/>
      <w:lvlText w:val="%6."/>
      <w:lvlJc w:val="right"/>
      <w:pPr>
        <w:ind w:left="4354" w:hanging="180"/>
      </w:pPr>
    </w:lvl>
    <w:lvl w:ilvl="6" w:tplc="0408000F" w:tentative="1">
      <w:start w:val="1"/>
      <w:numFmt w:val="decimal"/>
      <w:lvlText w:val="%7."/>
      <w:lvlJc w:val="left"/>
      <w:pPr>
        <w:ind w:left="5074" w:hanging="360"/>
      </w:pPr>
    </w:lvl>
    <w:lvl w:ilvl="7" w:tplc="04080019" w:tentative="1">
      <w:start w:val="1"/>
      <w:numFmt w:val="lowerLetter"/>
      <w:lvlText w:val="%8."/>
      <w:lvlJc w:val="left"/>
      <w:pPr>
        <w:ind w:left="5794" w:hanging="360"/>
      </w:pPr>
    </w:lvl>
    <w:lvl w:ilvl="8" w:tplc="0408001B" w:tentative="1">
      <w:start w:val="1"/>
      <w:numFmt w:val="lowerRoman"/>
      <w:lvlText w:val="%9."/>
      <w:lvlJc w:val="right"/>
      <w:pPr>
        <w:ind w:left="6514" w:hanging="180"/>
      </w:pPr>
    </w:lvl>
  </w:abstractNum>
  <w:abstractNum w:abstractNumId="26">
    <w:nsid w:val="40E67F43"/>
    <w:multiLevelType w:val="hybridMultilevel"/>
    <w:tmpl w:val="FA08ACD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nsid w:val="43943760"/>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8">
    <w:nsid w:val="4AEA3A28"/>
    <w:multiLevelType w:val="hybridMultilevel"/>
    <w:tmpl w:val="902ED000"/>
    <w:lvl w:ilvl="0" w:tplc="04080005">
      <w:start w:val="1"/>
      <w:numFmt w:val="bullet"/>
      <w:lvlText w:val=""/>
      <w:lvlJc w:val="left"/>
      <w:pPr>
        <w:ind w:left="1146" w:hanging="360"/>
      </w:pPr>
      <w:rPr>
        <w:rFonts w:ascii="Wingdings" w:hAnsi="Wingdings"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29">
    <w:nsid w:val="4BDD1872"/>
    <w:multiLevelType w:val="hybridMultilevel"/>
    <w:tmpl w:val="1514FE82"/>
    <w:lvl w:ilvl="0" w:tplc="04080011">
      <w:start w:val="1"/>
      <w:numFmt w:val="decimal"/>
      <w:lvlText w:val="%1)"/>
      <w:lvlJc w:val="left"/>
      <w:pPr>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30">
    <w:nsid w:val="4C966DCA"/>
    <w:multiLevelType w:val="hybridMultilevel"/>
    <w:tmpl w:val="439C028C"/>
    <w:lvl w:ilvl="0" w:tplc="0408000F">
      <w:start w:val="1"/>
      <w:numFmt w:val="decimal"/>
      <w:lvlText w:val="%1."/>
      <w:lvlJc w:val="left"/>
      <w:pPr>
        <w:ind w:left="786" w:hanging="360"/>
      </w:p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31">
    <w:nsid w:val="4D8520FC"/>
    <w:multiLevelType w:val="hybridMultilevel"/>
    <w:tmpl w:val="2BF26C3C"/>
    <w:lvl w:ilvl="0" w:tplc="511C3A2E">
      <w:start w:val="1"/>
      <w:numFmt w:val="bullet"/>
      <w:lvlText w:val=""/>
      <w:lvlJc w:val="left"/>
      <w:pPr>
        <w:ind w:left="1146" w:hanging="360"/>
      </w:pPr>
      <w:rPr>
        <w:rFonts w:ascii="Wingdings" w:hAnsi="Wingdings" w:hint="default"/>
        <w:sz w:val="16"/>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32">
    <w:nsid w:val="572331EC"/>
    <w:multiLevelType w:val="hybridMultilevel"/>
    <w:tmpl w:val="8AEC1E5A"/>
    <w:lvl w:ilvl="0" w:tplc="04080011">
      <w:start w:val="1"/>
      <w:numFmt w:val="decimal"/>
      <w:lvlText w:val="%1)"/>
      <w:lvlJc w:val="left"/>
      <w:pPr>
        <w:tabs>
          <w:tab w:val="num" w:pos="720"/>
        </w:tabs>
        <w:ind w:left="720" w:hanging="360"/>
      </w:pPr>
      <w:rPr>
        <w:rFonts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3">
    <w:nsid w:val="5B576700"/>
    <w:multiLevelType w:val="hybridMultilevel"/>
    <w:tmpl w:val="81EC9F3E"/>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34">
    <w:nsid w:val="5C031DED"/>
    <w:multiLevelType w:val="hybridMultilevel"/>
    <w:tmpl w:val="4C8C2080"/>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5">
    <w:nsid w:val="5ECE540F"/>
    <w:multiLevelType w:val="hybridMultilevel"/>
    <w:tmpl w:val="0AE8DCF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6">
    <w:nsid w:val="5F18767E"/>
    <w:multiLevelType w:val="hybridMultilevel"/>
    <w:tmpl w:val="23BC343C"/>
    <w:lvl w:ilvl="0" w:tplc="04080011">
      <w:start w:val="1"/>
      <w:numFmt w:val="decimal"/>
      <w:lvlText w:val="%1)"/>
      <w:lvlJc w:val="left"/>
      <w:pPr>
        <w:ind w:left="1080" w:hanging="360"/>
      </w:pPr>
      <w:rPr>
        <w:rFont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7">
    <w:nsid w:val="6025423A"/>
    <w:multiLevelType w:val="hybridMultilevel"/>
    <w:tmpl w:val="7A1AA2A8"/>
    <w:lvl w:ilvl="0" w:tplc="88BAC82A">
      <w:start w:val="1"/>
      <w:numFmt w:val="decimal"/>
      <w:lvlText w:val="%1."/>
      <w:lvlJc w:val="left"/>
      <w:pPr>
        <w:tabs>
          <w:tab w:val="num" w:pos="720"/>
        </w:tabs>
        <w:ind w:left="720" w:hanging="360"/>
      </w:pPr>
      <w:rPr>
        <w:rFonts w:ascii="Verdana" w:hAnsi="Verdana" w:hint="default"/>
        <w:b w:val="0"/>
        <w:sz w:val="2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8">
    <w:nsid w:val="61B64976"/>
    <w:multiLevelType w:val="hybridMultilevel"/>
    <w:tmpl w:val="439C028C"/>
    <w:lvl w:ilvl="0" w:tplc="0408000F">
      <w:start w:val="1"/>
      <w:numFmt w:val="decimal"/>
      <w:lvlText w:val="%1."/>
      <w:lvlJc w:val="left"/>
      <w:pPr>
        <w:ind w:left="786" w:hanging="360"/>
      </w:p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39">
    <w:nsid w:val="63992505"/>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0">
    <w:nsid w:val="643C0C37"/>
    <w:multiLevelType w:val="hybridMultilevel"/>
    <w:tmpl w:val="9FAE527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1">
    <w:nsid w:val="6664481A"/>
    <w:multiLevelType w:val="hybridMultilevel"/>
    <w:tmpl w:val="828E176A"/>
    <w:lvl w:ilvl="0" w:tplc="833AA5BE">
      <w:start w:val="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6847393A"/>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3">
    <w:nsid w:val="6ACF4DFB"/>
    <w:multiLevelType w:val="hybridMultilevel"/>
    <w:tmpl w:val="9B5CB374"/>
    <w:lvl w:ilvl="0" w:tplc="04080001">
      <w:start w:val="1"/>
      <w:numFmt w:val="bullet"/>
      <w:lvlText w:val=""/>
      <w:lvlJc w:val="left"/>
      <w:pPr>
        <w:ind w:left="1146" w:hanging="360"/>
      </w:pPr>
      <w:rPr>
        <w:rFonts w:ascii="Symbol" w:hAnsi="Symbol"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44">
    <w:nsid w:val="6F3D3466"/>
    <w:multiLevelType w:val="hybridMultilevel"/>
    <w:tmpl w:val="ED40450C"/>
    <w:lvl w:ilvl="0" w:tplc="1938FCBC">
      <w:start w:val="1"/>
      <w:numFmt w:val="decimal"/>
      <w:lvlText w:val="%1."/>
      <w:lvlJc w:val="left"/>
      <w:pPr>
        <w:tabs>
          <w:tab w:val="num" w:pos="717"/>
        </w:tabs>
        <w:ind w:left="567" w:hanging="207"/>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5">
    <w:nsid w:val="740778A3"/>
    <w:multiLevelType w:val="hybridMultilevel"/>
    <w:tmpl w:val="C62E889A"/>
    <w:lvl w:ilvl="0" w:tplc="04080011">
      <w:start w:val="1"/>
      <w:numFmt w:val="decimal"/>
      <w:lvlText w:val="%1)"/>
      <w:lvlJc w:val="left"/>
      <w:pPr>
        <w:tabs>
          <w:tab w:val="num" w:pos="720"/>
        </w:tabs>
        <w:ind w:left="720" w:hanging="360"/>
      </w:pPr>
      <w:rPr>
        <w:rFonts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6">
    <w:nsid w:val="76062388"/>
    <w:multiLevelType w:val="hybridMultilevel"/>
    <w:tmpl w:val="8C16AAB6"/>
    <w:lvl w:ilvl="0" w:tplc="04080005">
      <w:start w:val="1"/>
      <w:numFmt w:val="bullet"/>
      <w:lvlText w:val=""/>
      <w:lvlJc w:val="left"/>
      <w:pPr>
        <w:tabs>
          <w:tab w:val="num" w:pos="1065"/>
        </w:tabs>
        <w:ind w:left="1065" w:hanging="360"/>
      </w:pPr>
      <w:rPr>
        <w:rFonts w:ascii="Wingdings" w:hAnsi="Wingdings" w:hint="default"/>
      </w:rPr>
    </w:lvl>
    <w:lvl w:ilvl="1" w:tplc="04080003" w:tentative="1">
      <w:start w:val="1"/>
      <w:numFmt w:val="bullet"/>
      <w:lvlText w:val="o"/>
      <w:lvlJc w:val="left"/>
      <w:pPr>
        <w:tabs>
          <w:tab w:val="num" w:pos="1785"/>
        </w:tabs>
        <w:ind w:left="1785" w:hanging="360"/>
      </w:pPr>
      <w:rPr>
        <w:rFonts w:ascii="Courier New" w:hAnsi="Courier New" w:cs="Courier New" w:hint="default"/>
      </w:rPr>
    </w:lvl>
    <w:lvl w:ilvl="2" w:tplc="04080005" w:tentative="1">
      <w:start w:val="1"/>
      <w:numFmt w:val="bullet"/>
      <w:lvlText w:val=""/>
      <w:lvlJc w:val="left"/>
      <w:pPr>
        <w:tabs>
          <w:tab w:val="num" w:pos="2505"/>
        </w:tabs>
        <w:ind w:left="2505" w:hanging="360"/>
      </w:pPr>
      <w:rPr>
        <w:rFonts w:ascii="Wingdings" w:hAnsi="Wingdings" w:hint="default"/>
      </w:rPr>
    </w:lvl>
    <w:lvl w:ilvl="3" w:tplc="04080001" w:tentative="1">
      <w:start w:val="1"/>
      <w:numFmt w:val="bullet"/>
      <w:lvlText w:val=""/>
      <w:lvlJc w:val="left"/>
      <w:pPr>
        <w:tabs>
          <w:tab w:val="num" w:pos="3225"/>
        </w:tabs>
        <w:ind w:left="3225" w:hanging="360"/>
      </w:pPr>
      <w:rPr>
        <w:rFonts w:ascii="Symbol" w:hAnsi="Symbol" w:hint="default"/>
      </w:rPr>
    </w:lvl>
    <w:lvl w:ilvl="4" w:tplc="04080003" w:tentative="1">
      <w:start w:val="1"/>
      <w:numFmt w:val="bullet"/>
      <w:lvlText w:val="o"/>
      <w:lvlJc w:val="left"/>
      <w:pPr>
        <w:tabs>
          <w:tab w:val="num" w:pos="3945"/>
        </w:tabs>
        <w:ind w:left="3945" w:hanging="360"/>
      </w:pPr>
      <w:rPr>
        <w:rFonts w:ascii="Courier New" w:hAnsi="Courier New" w:cs="Courier New" w:hint="default"/>
      </w:rPr>
    </w:lvl>
    <w:lvl w:ilvl="5" w:tplc="04080005" w:tentative="1">
      <w:start w:val="1"/>
      <w:numFmt w:val="bullet"/>
      <w:lvlText w:val=""/>
      <w:lvlJc w:val="left"/>
      <w:pPr>
        <w:tabs>
          <w:tab w:val="num" w:pos="4665"/>
        </w:tabs>
        <w:ind w:left="4665" w:hanging="360"/>
      </w:pPr>
      <w:rPr>
        <w:rFonts w:ascii="Wingdings" w:hAnsi="Wingdings" w:hint="default"/>
      </w:rPr>
    </w:lvl>
    <w:lvl w:ilvl="6" w:tplc="04080001" w:tentative="1">
      <w:start w:val="1"/>
      <w:numFmt w:val="bullet"/>
      <w:lvlText w:val=""/>
      <w:lvlJc w:val="left"/>
      <w:pPr>
        <w:tabs>
          <w:tab w:val="num" w:pos="5385"/>
        </w:tabs>
        <w:ind w:left="5385" w:hanging="360"/>
      </w:pPr>
      <w:rPr>
        <w:rFonts w:ascii="Symbol" w:hAnsi="Symbol" w:hint="default"/>
      </w:rPr>
    </w:lvl>
    <w:lvl w:ilvl="7" w:tplc="04080003" w:tentative="1">
      <w:start w:val="1"/>
      <w:numFmt w:val="bullet"/>
      <w:lvlText w:val="o"/>
      <w:lvlJc w:val="left"/>
      <w:pPr>
        <w:tabs>
          <w:tab w:val="num" w:pos="6105"/>
        </w:tabs>
        <w:ind w:left="6105" w:hanging="360"/>
      </w:pPr>
      <w:rPr>
        <w:rFonts w:ascii="Courier New" w:hAnsi="Courier New" w:cs="Courier New" w:hint="default"/>
      </w:rPr>
    </w:lvl>
    <w:lvl w:ilvl="8" w:tplc="04080005" w:tentative="1">
      <w:start w:val="1"/>
      <w:numFmt w:val="bullet"/>
      <w:lvlText w:val=""/>
      <w:lvlJc w:val="left"/>
      <w:pPr>
        <w:tabs>
          <w:tab w:val="num" w:pos="6825"/>
        </w:tabs>
        <w:ind w:left="6825" w:hanging="360"/>
      </w:pPr>
      <w:rPr>
        <w:rFonts w:ascii="Wingdings" w:hAnsi="Wingdings" w:hint="default"/>
      </w:rPr>
    </w:lvl>
  </w:abstractNum>
  <w:abstractNum w:abstractNumId="47">
    <w:nsid w:val="77886C79"/>
    <w:multiLevelType w:val="hybridMultilevel"/>
    <w:tmpl w:val="8AEC1E5A"/>
    <w:lvl w:ilvl="0" w:tplc="04080011">
      <w:start w:val="1"/>
      <w:numFmt w:val="decimal"/>
      <w:lvlText w:val="%1)"/>
      <w:lvlJc w:val="left"/>
      <w:pPr>
        <w:tabs>
          <w:tab w:val="num" w:pos="720"/>
        </w:tabs>
        <w:ind w:left="720" w:hanging="360"/>
      </w:pPr>
      <w:rPr>
        <w:rFonts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7"/>
  </w:num>
  <w:num w:numId="3">
    <w:abstractNumId w:val="44"/>
  </w:num>
  <w:num w:numId="4">
    <w:abstractNumId w:val="20"/>
  </w:num>
  <w:num w:numId="5">
    <w:abstractNumId w:val="4"/>
  </w:num>
  <w:num w:numId="6">
    <w:abstractNumId w:val="35"/>
  </w:num>
  <w:num w:numId="7">
    <w:abstractNumId w:val="46"/>
  </w:num>
  <w:num w:numId="8">
    <w:abstractNumId w:val="22"/>
  </w:num>
  <w:num w:numId="9">
    <w:abstractNumId w:val="23"/>
  </w:num>
  <w:num w:numId="10">
    <w:abstractNumId w:val="6"/>
  </w:num>
  <w:num w:numId="11">
    <w:abstractNumId w:val="42"/>
  </w:num>
  <w:num w:numId="12">
    <w:abstractNumId w:val="36"/>
  </w:num>
  <w:num w:numId="13">
    <w:abstractNumId w:val="27"/>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1"/>
  </w:num>
  <w:num w:numId="16">
    <w:abstractNumId w:val="19"/>
  </w:num>
  <w:num w:numId="17">
    <w:abstractNumId w:val="39"/>
  </w:num>
  <w:num w:numId="18">
    <w:abstractNumId w:val="28"/>
  </w:num>
  <w:num w:numId="19">
    <w:abstractNumId w:val="11"/>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8"/>
  </w:num>
  <w:num w:numId="24">
    <w:abstractNumId w:val="25"/>
  </w:num>
  <w:num w:numId="25">
    <w:abstractNumId w:val="30"/>
  </w:num>
  <w:num w:numId="26">
    <w:abstractNumId w:val="17"/>
  </w:num>
  <w:num w:numId="27">
    <w:abstractNumId w:val="2"/>
  </w:num>
  <w:num w:numId="28">
    <w:abstractNumId w:val="38"/>
  </w:num>
  <w:num w:numId="29">
    <w:abstractNumId w:val="43"/>
  </w:num>
  <w:num w:numId="30">
    <w:abstractNumId w:val="7"/>
  </w:num>
  <w:num w:numId="31">
    <w:abstractNumId w:val="10"/>
  </w:num>
  <w:num w:numId="32">
    <w:abstractNumId w:val="31"/>
  </w:num>
  <w:num w:numId="33">
    <w:abstractNumId w:val="12"/>
  </w:num>
  <w:num w:numId="34">
    <w:abstractNumId w:val="16"/>
  </w:num>
  <w:num w:numId="35">
    <w:abstractNumId w:val="13"/>
  </w:num>
  <w:num w:numId="36">
    <w:abstractNumId w:val="14"/>
  </w:num>
  <w:num w:numId="37">
    <w:abstractNumId w:val="18"/>
  </w:num>
  <w:num w:numId="38">
    <w:abstractNumId w:val="40"/>
  </w:num>
  <w:num w:numId="39">
    <w:abstractNumId w:val="21"/>
  </w:num>
  <w:num w:numId="40">
    <w:abstractNumId w:val="33"/>
  </w:num>
  <w:num w:numId="41">
    <w:abstractNumId w:val="24"/>
  </w:num>
  <w:num w:numId="42">
    <w:abstractNumId w:val="26"/>
  </w:num>
  <w:num w:numId="43">
    <w:abstractNumId w:val="15"/>
  </w:num>
  <w:num w:numId="44">
    <w:abstractNumId w:val="45"/>
  </w:num>
  <w:num w:numId="45">
    <w:abstractNumId w:val="0"/>
  </w:num>
  <w:num w:numId="46">
    <w:abstractNumId w:val="47"/>
  </w:num>
  <w:num w:numId="47">
    <w:abstractNumId w:val="5"/>
  </w:num>
  <w:num w:numId="48">
    <w:abstractNumId w:val="32"/>
  </w:num>
  <w:num w:numId="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155"/>
    <w:rsid w:val="00001B6D"/>
    <w:rsid w:val="0000550E"/>
    <w:rsid w:val="00005A8A"/>
    <w:rsid w:val="000061B6"/>
    <w:rsid w:val="0001087D"/>
    <w:rsid w:val="0001260A"/>
    <w:rsid w:val="0001301C"/>
    <w:rsid w:val="00015C76"/>
    <w:rsid w:val="0001646A"/>
    <w:rsid w:val="000167DA"/>
    <w:rsid w:val="000222EB"/>
    <w:rsid w:val="00027862"/>
    <w:rsid w:val="00027E2B"/>
    <w:rsid w:val="00030650"/>
    <w:rsid w:val="0003188D"/>
    <w:rsid w:val="000335BD"/>
    <w:rsid w:val="0003731C"/>
    <w:rsid w:val="0003765C"/>
    <w:rsid w:val="0003788B"/>
    <w:rsid w:val="00042416"/>
    <w:rsid w:val="00045D54"/>
    <w:rsid w:val="00046A5E"/>
    <w:rsid w:val="00047EEE"/>
    <w:rsid w:val="00050D75"/>
    <w:rsid w:val="0005135D"/>
    <w:rsid w:val="0005217B"/>
    <w:rsid w:val="0005330D"/>
    <w:rsid w:val="00056690"/>
    <w:rsid w:val="00057319"/>
    <w:rsid w:val="0005732E"/>
    <w:rsid w:val="00057BF3"/>
    <w:rsid w:val="000612C5"/>
    <w:rsid w:val="0007639E"/>
    <w:rsid w:val="00087B08"/>
    <w:rsid w:val="00090DBD"/>
    <w:rsid w:val="00091749"/>
    <w:rsid w:val="00093498"/>
    <w:rsid w:val="000A057F"/>
    <w:rsid w:val="000A6560"/>
    <w:rsid w:val="000C0277"/>
    <w:rsid w:val="000C05CA"/>
    <w:rsid w:val="000D4459"/>
    <w:rsid w:val="000D4B69"/>
    <w:rsid w:val="000E2125"/>
    <w:rsid w:val="000E3BF8"/>
    <w:rsid w:val="000E68F8"/>
    <w:rsid w:val="000F0DC2"/>
    <w:rsid w:val="000F4EE0"/>
    <w:rsid w:val="00102E7D"/>
    <w:rsid w:val="0010320E"/>
    <w:rsid w:val="00104E86"/>
    <w:rsid w:val="0010552A"/>
    <w:rsid w:val="00105ADA"/>
    <w:rsid w:val="00106232"/>
    <w:rsid w:val="00120CB6"/>
    <w:rsid w:val="001247E7"/>
    <w:rsid w:val="001255A8"/>
    <w:rsid w:val="00130AD9"/>
    <w:rsid w:val="001412C3"/>
    <w:rsid w:val="001469C5"/>
    <w:rsid w:val="001543F3"/>
    <w:rsid w:val="00155807"/>
    <w:rsid w:val="001622EC"/>
    <w:rsid w:val="00163383"/>
    <w:rsid w:val="00172717"/>
    <w:rsid w:val="00173EE1"/>
    <w:rsid w:val="0017692D"/>
    <w:rsid w:val="00185AF4"/>
    <w:rsid w:val="001910CF"/>
    <w:rsid w:val="00191837"/>
    <w:rsid w:val="00192D12"/>
    <w:rsid w:val="00197CDC"/>
    <w:rsid w:val="001A1367"/>
    <w:rsid w:val="001A682E"/>
    <w:rsid w:val="001A75C7"/>
    <w:rsid w:val="001A7BA2"/>
    <w:rsid w:val="001B102F"/>
    <w:rsid w:val="001B22D4"/>
    <w:rsid w:val="001C419F"/>
    <w:rsid w:val="001C6B4A"/>
    <w:rsid w:val="001D0E7D"/>
    <w:rsid w:val="001D5378"/>
    <w:rsid w:val="001D798D"/>
    <w:rsid w:val="001E0625"/>
    <w:rsid w:val="001E4FDD"/>
    <w:rsid w:val="001F4170"/>
    <w:rsid w:val="001F5ED5"/>
    <w:rsid w:val="001F6395"/>
    <w:rsid w:val="001F6F68"/>
    <w:rsid w:val="002020DF"/>
    <w:rsid w:val="002040CA"/>
    <w:rsid w:val="00205000"/>
    <w:rsid w:val="00205B9C"/>
    <w:rsid w:val="0022050B"/>
    <w:rsid w:val="0022230F"/>
    <w:rsid w:val="002250BA"/>
    <w:rsid w:val="00225AF0"/>
    <w:rsid w:val="00225C5A"/>
    <w:rsid w:val="00227C94"/>
    <w:rsid w:val="00234598"/>
    <w:rsid w:val="002345B0"/>
    <w:rsid w:val="00234F3C"/>
    <w:rsid w:val="00236BD0"/>
    <w:rsid w:val="002401A4"/>
    <w:rsid w:val="002433A7"/>
    <w:rsid w:val="00246830"/>
    <w:rsid w:val="002469DD"/>
    <w:rsid w:val="002530BA"/>
    <w:rsid w:val="00256E18"/>
    <w:rsid w:val="00265890"/>
    <w:rsid w:val="00267489"/>
    <w:rsid w:val="00273F90"/>
    <w:rsid w:val="0027536F"/>
    <w:rsid w:val="002772E5"/>
    <w:rsid w:val="002803A8"/>
    <w:rsid w:val="002828C6"/>
    <w:rsid w:val="00285DB5"/>
    <w:rsid w:val="002865F7"/>
    <w:rsid w:val="00295A92"/>
    <w:rsid w:val="00297D32"/>
    <w:rsid w:val="002A267D"/>
    <w:rsid w:val="002A2D8C"/>
    <w:rsid w:val="002A6E78"/>
    <w:rsid w:val="002B2A8A"/>
    <w:rsid w:val="002B6A2F"/>
    <w:rsid w:val="002B7395"/>
    <w:rsid w:val="002E317F"/>
    <w:rsid w:val="002E6069"/>
    <w:rsid w:val="0030598E"/>
    <w:rsid w:val="003076FF"/>
    <w:rsid w:val="00312157"/>
    <w:rsid w:val="00313C05"/>
    <w:rsid w:val="0031578E"/>
    <w:rsid w:val="003263A1"/>
    <w:rsid w:val="00334348"/>
    <w:rsid w:val="00334821"/>
    <w:rsid w:val="00335998"/>
    <w:rsid w:val="003362CD"/>
    <w:rsid w:val="00336A0E"/>
    <w:rsid w:val="003377B3"/>
    <w:rsid w:val="003410BC"/>
    <w:rsid w:val="0034307D"/>
    <w:rsid w:val="0035665C"/>
    <w:rsid w:val="003605F0"/>
    <w:rsid w:val="003748BD"/>
    <w:rsid w:val="0038038A"/>
    <w:rsid w:val="00385623"/>
    <w:rsid w:val="00385C34"/>
    <w:rsid w:val="0039159E"/>
    <w:rsid w:val="00391C27"/>
    <w:rsid w:val="00393D14"/>
    <w:rsid w:val="00393FDF"/>
    <w:rsid w:val="00395A40"/>
    <w:rsid w:val="00396650"/>
    <w:rsid w:val="003A3551"/>
    <w:rsid w:val="003A40DB"/>
    <w:rsid w:val="003A4F7A"/>
    <w:rsid w:val="003B0646"/>
    <w:rsid w:val="003B4EA1"/>
    <w:rsid w:val="003C52E0"/>
    <w:rsid w:val="003C6775"/>
    <w:rsid w:val="003D146F"/>
    <w:rsid w:val="003E15F3"/>
    <w:rsid w:val="003F0951"/>
    <w:rsid w:val="003F4379"/>
    <w:rsid w:val="00401248"/>
    <w:rsid w:val="004061D4"/>
    <w:rsid w:val="004142AB"/>
    <w:rsid w:val="004147A5"/>
    <w:rsid w:val="00416416"/>
    <w:rsid w:val="00416627"/>
    <w:rsid w:val="004227EB"/>
    <w:rsid w:val="00433033"/>
    <w:rsid w:val="004342F4"/>
    <w:rsid w:val="004349C3"/>
    <w:rsid w:val="004372ED"/>
    <w:rsid w:val="0044045E"/>
    <w:rsid w:val="0044047A"/>
    <w:rsid w:val="00440821"/>
    <w:rsid w:val="004543EA"/>
    <w:rsid w:val="00456669"/>
    <w:rsid w:val="004569BF"/>
    <w:rsid w:val="00460EC6"/>
    <w:rsid w:val="0046369A"/>
    <w:rsid w:val="004703BA"/>
    <w:rsid w:val="00472A5C"/>
    <w:rsid w:val="00473F41"/>
    <w:rsid w:val="00474754"/>
    <w:rsid w:val="004820CF"/>
    <w:rsid w:val="004824C4"/>
    <w:rsid w:val="00484553"/>
    <w:rsid w:val="00493F8D"/>
    <w:rsid w:val="004A039C"/>
    <w:rsid w:val="004A0723"/>
    <w:rsid w:val="004A3EB0"/>
    <w:rsid w:val="004A5C02"/>
    <w:rsid w:val="004B616D"/>
    <w:rsid w:val="004C36FB"/>
    <w:rsid w:val="004C6F6E"/>
    <w:rsid w:val="004C7776"/>
    <w:rsid w:val="004D3E1D"/>
    <w:rsid w:val="004D6C2C"/>
    <w:rsid w:val="004E147F"/>
    <w:rsid w:val="004E1D47"/>
    <w:rsid w:val="004E3998"/>
    <w:rsid w:val="004E44F6"/>
    <w:rsid w:val="004F4EFC"/>
    <w:rsid w:val="004F5D28"/>
    <w:rsid w:val="004F6809"/>
    <w:rsid w:val="00500798"/>
    <w:rsid w:val="0050366B"/>
    <w:rsid w:val="00503C9E"/>
    <w:rsid w:val="005074AE"/>
    <w:rsid w:val="00512D7F"/>
    <w:rsid w:val="00517A1E"/>
    <w:rsid w:val="005233B4"/>
    <w:rsid w:val="00524DB8"/>
    <w:rsid w:val="00537ED8"/>
    <w:rsid w:val="0054418F"/>
    <w:rsid w:val="00544F04"/>
    <w:rsid w:val="00547822"/>
    <w:rsid w:val="00562BC8"/>
    <w:rsid w:val="00563582"/>
    <w:rsid w:val="00570DC7"/>
    <w:rsid w:val="005772E9"/>
    <w:rsid w:val="0057732D"/>
    <w:rsid w:val="005776BD"/>
    <w:rsid w:val="00580DB1"/>
    <w:rsid w:val="005855A9"/>
    <w:rsid w:val="00590AD3"/>
    <w:rsid w:val="00595F39"/>
    <w:rsid w:val="005A0498"/>
    <w:rsid w:val="005A37B1"/>
    <w:rsid w:val="005A4C87"/>
    <w:rsid w:val="005B0226"/>
    <w:rsid w:val="005B0AEB"/>
    <w:rsid w:val="005B3C45"/>
    <w:rsid w:val="005B6FEB"/>
    <w:rsid w:val="005C0F42"/>
    <w:rsid w:val="005C3C95"/>
    <w:rsid w:val="005D0F21"/>
    <w:rsid w:val="005D4E66"/>
    <w:rsid w:val="005E4669"/>
    <w:rsid w:val="005F5D2C"/>
    <w:rsid w:val="00600A61"/>
    <w:rsid w:val="006016E4"/>
    <w:rsid w:val="00604365"/>
    <w:rsid w:val="00607608"/>
    <w:rsid w:val="0061745C"/>
    <w:rsid w:val="00620057"/>
    <w:rsid w:val="0062111F"/>
    <w:rsid w:val="00622807"/>
    <w:rsid w:val="00622C87"/>
    <w:rsid w:val="00623085"/>
    <w:rsid w:val="006239A5"/>
    <w:rsid w:val="00624F23"/>
    <w:rsid w:val="00631782"/>
    <w:rsid w:val="0063264B"/>
    <w:rsid w:val="00632D8D"/>
    <w:rsid w:val="00634932"/>
    <w:rsid w:val="00643BB7"/>
    <w:rsid w:val="00646F20"/>
    <w:rsid w:val="00652871"/>
    <w:rsid w:val="00654211"/>
    <w:rsid w:val="00655E68"/>
    <w:rsid w:val="00665049"/>
    <w:rsid w:val="006703C4"/>
    <w:rsid w:val="00670965"/>
    <w:rsid w:val="0067132E"/>
    <w:rsid w:val="00671615"/>
    <w:rsid w:val="00671907"/>
    <w:rsid w:val="00672AC1"/>
    <w:rsid w:val="00672BE7"/>
    <w:rsid w:val="00672CB2"/>
    <w:rsid w:val="00674375"/>
    <w:rsid w:val="0067742A"/>
    <w:rsid w:val="006807BB"/>
    <w:rsid w:val="00682061"/>
    <w:rsid w:val="00685E0C"/>
    <w:rsid w:val="00687498"/>
    <w:rsid w:val="0069406F"/>
    <w:rsid w:val="00695732"/>
    <w:rsid w:val="006A0D28"/>
    <w:rsid w:val="006A59EA"/>
    <w:rsid w:val="006A5E5B"/>
    <w:rsid w:val="006A72BA"/>
    <w:rsid w:val="006B2C9D"/>
    <w:rsid w:val="006B4A56"/>
    <w:rsid w:val="006C3C04"/>
    <w:rsid w:val="006C439D"/>
    <w:rsid w:val="006C77D0"/>
    <w:rsid w:val="006C7F35"/>
    <w:rsid w:val="006D0C17"/>
    <w:rsid w:val="006D35AA"/>
    <w:rsid w:val="006D3D34"/>
    <w:rsid w:val="006D48D4"/>
    <w:rsid w:val="006D75B6"/>
    <w:rsid w:val="006E1457"/>
    <w:rsid w:val="006E1A7C"/>
    <w:rsid w:val="006E36B7"/>
    <w:rsid w:val="006E4FD2"/>
    <w:rsid w:val="006E58FB"/>
    <w:rsid w:val="006F3FDE"/>
    <w:rsid w:val="007010DE"/>
    <w:rsid w:val="00703917"/>
    <w:rsid w:val="007049D0"/>
    <w:rsid w:val="00704A6D"/>
    <w:rsid w:val="007115B1"/>
    <w:rsid w:val="00714A4F"/>
    <w:rsid w:val="0072288D"/>
    <w:rsid w:val="007325DA"/>
    <w:rsid w:val="007355D8"/>
    <w:rsid w:val="00735606"/>
    <w:rsid w:val="007405CE"/>
    <w:rsid w:val="00742708"/>
    <w:rsid w:val="00746DBF"/>
    <w:rsid w:val="00746F13"/>
    <w:rsid w:val="00747AF2"/>
    <w:rsid w:val="0075112A"/>
    <w:rsid w:val="007569C6"/>
    <w:rsid w:val="00756ACB"/>
    <w:rsid w:val="007623CA"/>
    <w:rsid w:val="007663B1"/>
    <w:rsid w:val="0077043C"/>
    <w:rsid w:val="00771480"/>
    <w:rsid w:val="007742CD"/>
    <w:rsid w:val="0077654F"/>
    <w:rsid w:val="00780EFF"/>
    <w:rsid w:val="00781801"/>
    <w:rsid w:val="00782229"/>
    <w:rsid w:val="007834EA"/>
    <w:rsid w:val="007A4FDE"/>
    <w:rsid w:val="007A5F63"/>
    <w:rsid w:val="007A721F"/>
    <w:rsid w:val="007B3AD1"/>
    <w:rsid w:val="007C3E44"/>
    <w:rsid w:val="007C5D93"/>
    <w:rsid w:val="007D6CCB"/>
    <w:rsid w:val="007E7010"/>
    <w:rsid w:val="007F2518"/>
    <w:rsid w:val="007F2C5A"/>
    <w:rsid w:val="007F4733"/>
    <w:rsid w:val="007F6BFF"/>
    <w:rsid w:val="007F71B7"/>
    <w:rsid w:val="00803C49"/>
    <w:rsid w:val="00804677"/>
    <w:rsid w:val="00805630"/>
    <w:rsid w:val="00807C33"/>
    <w:rsid w:val="0081000D"/>
    <w:rsid w:val="008147FC"/>
    <w:rsid w:val="0081487D"/>
    <w:rsid w:val="0082170E"/>
    <w:rsid w:val="008223F6"/>
    <w:rsid w:val="00825F33"/>
    <w:rsid w:val="00830BBF"/>
    <w:rsid w:val="00833CDE"/>
    <w:rsid w:val="00835B1D"/>
    <w:rsid w:val="0084201A"/>
    <w:rsid w:val="00844B7E"/>
    <w:rsid w:val="0084593E"/>
    <w:rsid w:val="00846342"/>
    <w:rsid w:val="00850FD9"/>
    <w:rsid w:val="00853AA2"/>
    <w:rsid w:val="0085482F"/>
    <w:rsid w:val="008568C9"/>
    <w:rsid w:val="00863DEE"/>
    <w:rsid w:val="00866C31"/>
    <w:rsid w:val="00871DFB"/>
    <w:rsid w:val="00883454"/>
    <w:rsid w:val="00883B6D"/>
    <w:rsid w:val="00891155"/>
    <w:rsid w:val="008955A9"/>
    <w:rsid w:val="008A263D"/>
    <w:rsid w:val="008A4F08"/>
    <w:rsid w:val="008A6A46"/>
    <w:rsid w:val="008B0FCB"/>
    <w:rsid w:val="008C0970"/>
    <w:rsid w:val="008C32A4"/>
    <w:rsid w:val="008C6C88"/>
    <w:rsid w:val="008D0D11"/>
    <w:rsid w:val="008D12B4"/>
    <w:rsid w:val="008D6992"/>
    <w:rsid w:val="008E37E1"/>
    <w:rsid w:val="008F433F"/>
    <w:rsid w:val="009012CE"/>
    <w:rsid w:val="00902BF3"/>
    <w:rsid w:val="00902E0B"/>
    <w:rsid w:val="00910EE6"/>
    <w:rsid w:val="00912790"/>
    <w:rsid w:val="009167ED"/>
    <w:rsid w:val="00916F8F"/>
    <w:rsid w:val="009201BE"/>
    <w:rsid w:val="009216DA"/>
    <w:rsid w:val="009228F4"/>
    <w:rsid w:val="00927921"/>
    <w:rsid w:val="00927C3A"/>
    <w:rsid w:val="009360BA"/>
    <w:rsid w:val="00937CC6"/>
    <w:rsid w:val="00941106"/>
    <w:rsid w:val="00942DEB"/>
    <w:rsid w:val="00943508"/>
    <w:rsid w:val="009442D5"/>
    <w:rsid w:val="009455E5"/>
    <w:rsid w:val="00946C8A"/>
    <w:rsid w:val="00954A40"/>
    <w:rsid w:val="00956ABC"/>
    <w:rsid w:val="00956EFC"/>
    <w:rsid w:val="00962602"/>
    <w:rsid w:val="00964744"/>
    <w:rsid w:val="00964BE0"/>
    <w:rsid w:val="009755E7"/>
    <w:rsid w:val="009777D9"/>
    <w:rsid w:val="00986724"/>
    <w:rsid w:val="00994E98"/>
    <w:rsid w:val="009A1BED"/>
    <w:rsid w:val="009A1EE6"/>
    <w:rsid w:val="009A7AD0"/>
    <w:rsid w:val="009B009F"/>
    <w:rsid w:val="009B38DB"/>
    <w:rsid w:val="009B3A8D"/>
    <w:rsid w:val="009B7BE9"/>
    <w:rsid w:val="009C0457"/>
    <w:rsid w:val="009D2908"/>
    <w:rsid w:val="009D2ACD"/>
    <w:rsid w:val="009D4976"/>
    <w:rsid w:val="009E490E"/>
    <w:rsid w:val="009E52AE"/>
    <w:rsid w:val="009E6BF0"/>
    <w:rsid w:val="009F222E"/>
    <w:rsid w:val="00A01681"/>
    <w:rsid w:val="00A059AA"/>
    <w:rsid w:val="00A059B0"/>
    <w:rsid w:val="00A06878"/>
    <w:rsid w:val="00A121B3"/>
    <w:rsid w:val="00A12B65"/>
    <w:rsid w:val="00A20683"/>
    <w:rsid w:val="00A21B1C"/>
    <w:rsid w:val="00A23CAE"/>
    <w:rsid w:val="00A272E1"/>
    <w:rsid w:val="00A279FF"/>
    <w:rsid w:val="00A32AB1"/>
    <w:rsid w:val="00A347D6"/>
    <w:rsid w:val="00A51154"/>
    <w:rsid w:val="00A5183C"/>
    <w:rsid w:val="00A53627"/>
    <w:rsid w:val="00A55C9D"/>
    <w:rsid w:val="00A56A3E"/>
    <w:rsid w:val="00A76EFF"/>
    <w:rsid w:val="00A87484"/>
    <w:rsid w:val="00A95364"/>
    <w:rsid w:val="00A9579D"/>
    <w:rsid w:val="00A97554"/>
    <w:rsid w:val="00AA311D"/>
    <w:rsid w:val="00AB3102"/>
    <w:rsid w:val="00AB74BB"/>
    <w:rsid w:val="00AB78F3"/>
    <w:rsid w:val="00AC1739"/>
    <w:rsid w:val="00AC514C"/>
    <w:rsid w:val="00AC6376"/>
    <w:rsid w:val="00AD047F"/>
    <w:rsid w:val="00AD7185"/>
    <w:rsid w:val="00AD76B1"/>
    <w:rsid w:val="00AD7778"/>
    <w:rsid w:val="00AE0053"/>
    <w:rsid w:val="00AE01F4"/>
    <w:rsid w:val="00AE3327"/>
    <w:rsid w:val="00AE44A4"/>
    <w:rsid w:val="00AE6AF1"/>
    <w:rsid w:val="00AF37A8"/>
    <w:rsid w:val="00AF542A"/>
    <w:rsid w:val="00B00839"/>
    <w:rsid w:val="00B02BA2"/>
    <w:rsid w:val="00B05E83"/>
    <w:rsid w:val="00B06608"/>
    <w:rsid w:val="00B1586E"/>
    <w:rsid w:val="00B16212"/>
    <w:rsid w:val="00B24EC1"/>
    <w:rsid w:val="00B31B25"/>
    <w:rsid w:val="00B35AFC"/>
    <w:rsid w:val="00B35BDA"/>
    <w:rsid w:val="00B46FFF"/>
    <w:rsid w:val="00B52006"/>
    <w:rsid w:val="00B56F9A"/>
    <w:rsid w:val="00B613FD"/>
    <w:rsid w:val="00B62B45"/>
    <w:rsid w:val="00B63A6C"/>
    <w:rsid w:val="00B7267A"/>
    <w:rsid w:val="00B74B60"/>
    <w:rsid w:val="00B75A8A"/>
    <w:rsid w:val="00B76718"/>
    <w:rsid w:val="00B7782A"/>
    <w:rsid w:val="00B77F3E"/>
    <w:rsid w:val="00B8084F"/>
    <w:rsid w:val="00B81AA9"/>
    <w:rsid w:val="00B83CC6"/>
    <w:rsid w:val="00B84A8F"/>
    <w:rsid w:val="00B95009"/>
    <w:rsid w:val="00BA3183"/>
    <w:rsid w:val="00BA4951"/>
    <w:rsid w:val="00BA4A21"/>
    <w:rsid w:val="00BB2CF1"/>
    <w:rsid w:val="00BB31D6"/>
    <w:rsid w:val="00BC1ED6"/>
    <w:rsid w:val="00BC4B4C"/>
    <w:rsid w:val="00BD442E"/>
    <w:rsid w:val="00BD7103"/>
    <w:rsid w:val="00BD7471"/>
    <w:rsid w:val="00BE1C9C"/>
    <w:rsid w:val="00BE1CA1"/>
    <w:rsid w:val="00BE4117"/>
    <w:rsid w:val="00BE4F80"/>
    <w:rsid w:val="00BF3B8A"/>
    <w:rsid w:val="00BF5A19"/>
    <w:rsid w:val="00C03265"/>
    <w:rsid w:val="00C0556D"/>
    <w:rsid w:val="00C155DA"/>
    <w:rsid w:val="00C15D87"/>
    <w:rsid w:val="00C17D70"/>
    <w:rsid w:val="00C261EE"/>
    <w:rsid w:val="00C26E0A"/>
    <w:rsid w:val="00C32A40"/>
    <w:rsid w:val="00C3442B"/>
    <w:rsid w:val="00C35BCB"/>
    <w:rsid w:val="00C377C2"/>
    <w:rsid w:val="00C4481A"/>
    <w:rsid w:val="00C46E05"/>
    <w:rsid w:val="00C50F26"/>
    <w:rsid w:val="00C54F3C"/>
    <w:rsid w:val="00C6009C"/>
    <w:rsid w:val="00C62486"/>
    <w:rsid w:val="00C65B54"/>
    <w:rsid w:val="00C6624F"/>
    <w:rsid w:val="00C66EB6"/>
    <w:rsid w:val="00C67E94"/>
    <w:rsid w:val="00C70900"/>
    <w:rsid w:val="00C74F1A"/>
    <w:rsid w:val="00C75766"/>
    <w:rsid w:val="00C77B94"/>
    <w:rsid w:val="00C8198E"/>
    <w:rsid w:val="00C8199C"/>
    <w:rsid w:val="00C83664"/>
    <w:rsid w:val="00C8389F"/>
    <w:rsid w:val="00C8527D"/>
    <w:rsid w:val="00C86B1C"/>
    <w:rsid w:val="00CA06E2"/>
    <w:rsid w:val="00CA121D"/>
    <w:rsid w:val="00CA1309"/>
    <w:rsid w:val="00CA1509"/>
    <w:rsid w:val="00CA1745"/>
    <w:rsid w:val="00CA378B"/>
    <w:rsid w:val="00CA6E9A"/>
    <w:rsid w:val="00CC147A"/>
    <w:rsid w:val="00CC56A4"/>
    <w:rsid w:val="00CD259B"/>
    <w:rsid w:val="00CD3255"/>
    <w:rsid w:val="00CD634D"/>
    <w:rsid w:val="00CD6AF6"/>
    <w:rsid w:val="00CE05B2"/>
    <w:rsid w:val="00CE2E7C"/>
    <w:rsid w:val="00CE4E64"/>
    <w:rsid w:val="00CF21ED"/>
    <w:rsid w:val="00CF285B"/>
    <w:rsid w:val="00D06D9E"/>
    <w:rsid w:val="00D12401"/>
    <w:rsid w:val="00D17ADD"/>
    <w:rsid w:val="00D21A84"/>
    <w:rsid w:val="00D2293E"/>
    <w:rsid w:val="00D30B84"/>
    <w:rsid w:val="00D31032"/>
    <w:rsid w:val="00D317F7"/>
    <w:rsid w:val="00D34ACD"/>
    <w:rsid w:val="00D37A08"/>
    <w:rsid w:val="00D45F39"/>
    <w:rsid w:val="00D47B06"/>
    <w:rsid w:val="00D5211E"/>
    <w:rsid w:val="00D5675A"/>
    <w:rsid w:val="00D618EE"/>
    <w:rsid w:val="00D623B5"/>
    <w:rsid w:val="00D6636A"/>
    <w:rsid w:val="00D7187C"/>
    <w:rsid w:val="00D822A5"/>
    <w:rsid w:val="00D84C7D"/>
    <w:rsid w:val="00D87155"/>
    <w:rsid w:val="00DB05B3"/>
    <w:rsid w:val="00DB156D"/>
    <w:rsid w:val="00DB242D"/>
    <w:rsid w:val="00DB35FB"/>
    <w:rsid w:val="00DB38D7"/>
    <w:rsid w:val="00DC1B3F"/>
    <w:rsid w:val="00DD53CD"/>
    <w:rsid w:val="00DE124B"/>
    <w:rsid w:val="00DE2347"/>
    <w:rsid w:val="00DE2A6F"/>
    <w:rsid w:val="00DE731E"/>
    <w:rsid w:val="00DF0B5A"/>
    <w:rsid w:val="00E11128"/>
    <w:rsid w:val="00E11C93"/>
    <w:rsid w:val="00E3021C"/>
    <w:rsid w:val="00E32513"/>
    <w:rsid w:val="00E41F76"/>
    <w:rsid w:val="00E4342C"/>
    <w:rsid w:val="00E43484"/>
    <w:rsid w:val="00E43916"/>
    <w:rsid w:val="00E53777"/>
    <w:rsid w:val="00E62C9C"/>
    <w:rsid w:val="00E640F5"/>
    <w:rsid w:val="00E654E5"/>
    <w:rsid w:val="00E817FA"/>
    <w:rsid w:val="00E82704"/>
    <w:rsid w:val="00E85413"/>
    <w:rsid w:val="00E85992"/>
    <w:rsid w:val="00E86BE3"/>
    <w:rsid w:val="00E8792E"/>
    <w:rsid w:val="00E9444B"/>
    <w:rsid w:val="00EA4D5D"/>
    <w:rsid w:val="00EB4C08"/>
    <w:rsid w:val="00EB53D7"/>
    <w:rsid w:val="00EB58AF"/>
    <w:rsid w:val="00EC27EE"/>
    <w:rsid w:val="00EC38BE"/>
    <w:rsid w:val="00EC4FBE"/>
    <w:rsid w:val="00EC5FE8"/>
    <w:rsid w:val="00ED5A11"/>
    <w:rsid w:val="00EE2D7F"/>
    <w:rsid w:val="00F00775"/>
    <w:rsid w:val="00F00B06"/>
    <w:rsid w:val="00F018ED"/>
    <w:rsid w:val="00F03D49"/>
    <w:rsid w:val="00F05F23"/>
    <w:rsid w:val="00F2317C"/>
    <w:rsid w:val="00F25D32"/>
    <w:rsid w:val="00F3042A"/>
    <w:rsid w:val="00F311C0"/>
    <w:rsid w:val="00F31BF0"/>
    <w:rsid w:val="00F351D1"/>
    <w:rsid w:val="00F529BB"/>
    <w:rsid w:val="00F53105"/>
    <w:rsid w:val="00F668A6"/>
    <w:rsid w:val="00F711C4"/>
    <w:rsid w:val="00F740BE"/>
    <w:rsid w:val="00F75121"/>
    <w:rsid w:val="00F76584"/>
    <w:rsid w:val="00F83F72"/>
    <w:rsid w:val="00F84F7F"/>
    <w:rsid w:val="00F935C5"/>
    <w:rsid w:val="00F97C56"/>
    <w:rsid w:val="00FA14BD"/>
    <w:rsid w:val="00FA3F32"/>
    <w:rsid w:val="00FA6C38"/>
    <w:rsid w:val="00FB1E05"/>
    <w:rsid w:val="00FC17F9"/>
    <w:rsid w:val="00FC278A"/>
    <w:rsid w:val="00FC5B88"/>
    <w:rsid w:val="00FC5BEB"/>
    <w:rsid w:val="00FD1E12"/>
    <w:rsid w:val="00FD222E"/>
    <w:rsid w:val="00FE316B"/>
    <w:rsid w:val="00FE63AD"/>
    <w:rsid w:val="00FE7FB2"/>
    <w:rsid w:val="00FF0763"/>
    <w:rsid w:val="00FF16CF"/>
    <w:rsid w:val="00FF2E0D"/>
    <w:rsid w:val="00FF4DEB"/>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1155"/>
    <w:pPr>
      <w:overflowPunct w:val="0"/>
      <w:autoSpaceDE w:val="0"/>
      <w:autoSpaceDN w:val="0"/>
      <w:adjustRightInd w:val="0"/>
      <w:textAlignment w:val="baseline"/>
    </w:pPr>
    <w:rPr>
      <w:rFonts w:ascii="Arial" w:hAnsi="Arial"/>
    </w:rPr>
  </w:style>
  <w:style w:type="paragraph" w:styleId="1">
    <w:name w:val="heading 1"/>
    <w:basedOn w:val="a"/>
    <w:next w:val="a"/>
    <w:link w:val="1Char"/>
    <w:qFormat/>
    <w:rsid w:val="00FE63AD"/>
    <w:pPr>
      <w:keepNext/>
      <w:overflowPunct/>
      <w:autoSpaceDE/>
      <w:autoSpaceDN/>
      <w:adjustRightInd/>
      <w:textAlignment w:val="auto"/>
      <w:outlineLvl w:val="0"/>
    </w:pPr>
    <w:rPr>
      <w:rFonts w:cs="Arial"/>
      <w:b/>
      <w:bCs/>
      <w:sz w:val="18"/>
      <w:szCs w:val="24"/>
    </w:rPr>
  </w:style>
  <w:style w:type="paragraph" w:styleId="2">
    <w:name w:val="heading 2"/>
    <w:basedOn w:val="a"/>
    <w:next w:val="a"/>
    <w:link w:val="2Char"/>
    <w:qFormat/>
    <w:rsid w:val="00FE63AD"/>
    <w:pPr>
      <w:keepNext/>
      <w:overflowPunct/>
      <w:autoSpaceDE/>
      <w:autoSpaceDN/>
      <w:adjustRightInd/>
      <w:spacing w:before="240" w:after="60"/>
      <w:textAlignment w:val="auto"/>
      <w:outlineLvl w:val="1"/>
    </w:pPr>
    <w:rPr>
      <w:rFonts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891155"/>
    <w:pPr>
      <w:spacing w:after="120"/>
      <w:ind w:left="283"/>
    </w:pPr>
  </w:style>
  <w:style w:type="paragraph" w:styleId="20">
    <w:name w:val="Body Text 2"/>
    <w:basedOn w:val="a"/>
    <w:rsid w:val="00891155"/>
    <w:pPr>
      <w:spacing w:after="120" w:line="480" w:lineRule="auto"/>
    </w:pPr>
  </w:style>
  <w:style w:type="table" w:styleId="a4">
    <w:name w:val="Table Grid"/>
    <w:basedOn w:val="a1"/>
    <w:uiPriority w:val="1"/>
    <w:rsid w:val="0089115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basedOn w:val="a"/>
    <w:link w:val="Char"/>
    <w:rsid w:val="00FE63AD"/>
    <w:pPr>
      <w:spacing w:after="120"/>
    </w:pPr>
  </w:style>
  <w:style w:type="character" w:customStyle="1" w:styleId="Char">
    <w:name w:val="Σώμα κειμένου Char"/>
    <w:link w:val="a5"/>
    <w:rsid w:val="00FE63AD"/>
    <w:rPr>
      <w:rFonts w:ascii="Arial" w:hAnsi="Arial"/>
    </w:rPr>
  </w:style>
  <w:style w:type="character" w:customStyle="1" w:styleId="1Char">
    <w:name w:val="Επικεφαλίδα 1 Char"/>
    <w:link w:val="1"/>
    <w:rsid w:val="00FE63AD"/>
    <w:rPr>
      <w:rFonts w:ascii="Arial" w:hAnsi="Arial" w:cs="Arial"/>
      <w:b/>
      <w:bCs/>
      <w:sz w:val="18"/>
      <w:szCs w:val="24"/>
    </w:rPr>
  </w:style>
  <w:style w:type="character" w:customStyle="1" w:styleId="2Char">
    <w:name w:val="Επικεφαλίδα 2 Char"/>
    <w:link w:val="2"/>
    <w:rsid w:val="00FE63AD"/>
    <w:rPr>
      <w:rFonts w:ascii="Arial" w:hAnsi="Arial" w:cs="Arial"/>
      <w:b/>
      <w:bCs/>
      <w:i/>
      <w:iCs/>
      <w:sz w:val="28"/>
      <w:szCs w:val="28"/>
    </w:rPr>
  </w:style>
  <w:style w:type="paragraph" w:styleId="21">
    <w:name w:val="Body Text Indent 2"/>
    <w:basedOn w:val="a"/>
    <w:link w:val="2Char0"/>
    <w:rsid w:val="005A4C87"/>
    <w:pPr>
      <w:overflowPunct/>
      <w:autoSpaceDE/>
      <w:autoSpaceDN/>
      <w:adjustRightInd/>
      <w:spacing w:after="120" w:line="480" w:lineRule="auto"/>
      <w:ind w:left="283"/>
      <w:textAlignment w:val="auto"/>
    </w:pPr>
    <w:rPr>
      <w:rFonts w:ascii="Times New Roman" w:hAnsi="Times New Roman"/>
      <w:sz w:val="24"/>
      <w:szCs w:val="24"/>
    </w:rPr>
  </w:style>
  <w:style w:type="character" w:customStyle="1" w:styleId="2Char0">
    <w:name w:val="Σώμα κείμενου με εσοχή 2 Char"/>
    <w:link w:val="21"/>
    <w:rsid w:val="005A4C87"/>
    <w:rPr>
      <w:sz w:val="24"/>
      <w:szCs w:val="24"/>
    </w:rPr>
  </w:style>
  <w:style w:type="paragraph" w:styleId="a6">
    <w:name w:val="annotation text"/>
    <w:basedOn w:val="a"/>
    <w:link w:val="Char0"/>
    <w:rsid w:val="00BB2CF1"/>
    <w:pPr>
      <w:overflowPunct/>
      <w:adjustRightInd/>
      <w:textAlignment w:val="auto"/>
    </w:pPr>
    <w:rPr>
      <w:rFonts w:ascii="Times New Roman" w:hAnsi="Times New Roman"/>
    </w:rPr>
  </w:style>
  <w:style w:type="character" w:customStyle="1" w:styleId="Char0">
    <w:name w:val="Κείμενο σχολίου Char"/>
    <w:basedOn w:val="a0"/>
    <w:link w:val="a6"/>
    <w:rsid w:val="00BB2CF1"/>
  </w:style>
  <w:style w:type="character" w:styleId="-">
    <w:name w:val="Hyperlink"/>
    <w:rsid w:val="004A5C02"/>
    <w:rPr>
      <w:color w:val="0000FF"/>
      <w:u w:val="single"/>
    </w:rPr>
  </w:style>
  <w:style w:type="character" w:customStyle="1" w:styleId="Bodytext2">
    <w:name w:val="Body text (2)_"/>
    <w:link w:val="Bodytext20"/>
    <w:uiPriority w:val="99"/>
    <w:rsid w:val="00B7782A"/>
    <w:rPr>
      <w:rFonts w:ascii="Tahoma" w:hAnsi="Tahoma" w:cs="Tahoma"/>
      <w:b/>
      <w:bCs/>
      <w:spacing w:val="1"/>
      <w:sz w:val="16"/>
      <w:szCs w:val="16"/>
      <w:shd w:val="clear" w:color="auto" w:fill="FFFFFF"/>
    </w:rPr>
  </w:style>
  <w:style w:type="paragraph" w:customStyle="1" w:styleId="Bodytext20">
    <w:name w:val="Body text (2)"/>
    <w:basedOn w:val="a"/>
    <w:link w:val="Bodytext2"/>
    <w:uiPriority w:val="99"/>
    <w:rsid w:val="00B7782A"/>
    <w:pPr>
      <w:widowControl w:val="0"/>
      <w:shd w:val="clear" w:color="auto" w:fill="FFFFFF"/>
      <w:overflowPunct/>
      <w:autoSpaceDE/>
      <w:autoSpaceDN/>
      <w:adjustRightInd/>
      <w:spacing w:line="250" w:lineRule="exact"/>
      <w:jc w:val="both"/>
      <w:textAlignment w:val="auto"/>
    </w:pPr>
    <w:rPr>
      <w:rFonts w:ascii="Tahoma" w:hAnsi="Tahoma"/>
      <w:b/>
      <w:bCs/>
      <w:spacing w:val="1"/>
      <w:sz w:val="16"/>
      <w:szCs w:val="16"/>
      <w:lang w:val="x-none" w:eastAsia="x-none"/>
    </w:rPr>
  </w:style>
  <w:style w:type="paragraph" w:styleId="Web">
    <w:name w:val="Normal (Web)"/>
    <w:basedOn w:val="a"/>
    <w:uiPriority w:val="99"/>
    <w:unhideWhenUsed/>
    <w:rsid w:val="000167DA"/>
    <w:pPr>
      <w:overflowPunct/>
      <w:autoSpaceDE/>
      <w:autoSpaceDN/>
      <w:adjustRightInd/>
      <w:spacing w:before="100" w:beforeAutospacing="1" w:after="100" w:afterAutospacing="1"/>
      <w:textAlignment w:val="auto"/>
    </w:pPr>
    <w:rPr>
      <w:rFonts w:ascii="Times New Roman" w:hAnsi="Times New Roman"/>
      <w:sz w:val="24"/>
      <w:szCs w:val="24"/>
    </w:rPr>
  </w:style>
  <w:style w:type="paragraph" w:styleId="a7">
    <w:name w:val="header"/>
    <w:basedOn w:val="a"/>
    <w:link w:val="Char1"/>
    <w:uiPriority w:val="99"/>
    <w:rsid w:val="0044047A"/>
    <w:pPr>
      <w:tabs>
        <w:tab w:val="center" w:pos="4153"/>
        <w:tab w:val="right" w:pos="8306"/>
      </w:tabs>
    </w:pPr>
  </w:style>
  <w:style w:type="character" w:customStyle="1" w:styleId="Char1">
    <w:name w:val="Κεφαλίδα Char"/>
    <w:link w:val="a7"/>
    <w:uiPriority w:val="99"/>
    <w:rsid w:val="0044047A"/>
    <w:rPr>
      <w:rFonts w:ascii="Arial" w:hAnsi="Arial"/>
    </w:rPr>
  </w:style>
  <w:style w:type="paragraph" w:styleId="a8">
    <w:name w:val="footer"/>
    <w:basedOn w:val="a"/>
    <w:link w:val="Char2"/>
    <w:uiPriority w:val="99"/>
    <w:rsid w:val="0044047A"/>
    <w:pPr>
      <w:tabs>
        <w:tab w:val="center" w:pos="4153"/>
        <w:tab w:val="right" w:pos="8306"/>
      </w:tabs>
    </w:pPr>
  </w:style>
  <w:style w:type="character" w:customStyle="1" w:styleId="Char2">
    <w:name w:val="Υποσέλιδο Char"/>
    <w:link w:val="a8"/>
    <w:uiPriority w:val="99"/>
    <w:rsid w:val="0044047A"/>
    <w:rPr>
      <w:rFonts w:ascii="Arial" w:hAnsi="Arial"/>
    </w:rPr>
  </w:style>
  <w:style w:type="paragraph" w:styleId="a9">
    <w:name w:val="Balloon Text"/>
    <w:basedOn w:val="a"/>
    <w:link w:val="Char3"/>
    <w:rsid w:val="00A9579D"/>
    <w:rPr>
      <w:rFonts w:ascii="Tahoma" w:hAnsi="Tahoma" w:cs="Tahoma"/>
      <w:sz w:val="16"/>
      <w:szCs w:val="16"/>
    </w:rPr>
  </w:style>
  <w:style w:type="character" w:customStyle="1" w:styleId="Char3">
    <w:name w:val="Κείμενο πλαισίου Char"/>
    <w:link w:val="a9"/>
    <w:rsid w:val="00A9579D"/>
    <w:rPr>
      <w:rFonts w:ascii="Tahoma" w:hAnsi="Tahoma" w:cs="Tahoma"/>
      <w:sz w:val="16"/>
      <w:szCs w:val="16"/>
    </w:rPr>
  </w:style>
  <w:style w:type="paragraph" w:styleId="aa">
    <w:name w:val="List Paragraph"/>
    <w:basedOn w:val="a"/>
    <w:uiPriority w:val="34"/>
    <w:qFormat/>
    <w:rsid w:val="002E6069"/>
    <w:pPr>
      <w:ind w:left="720"/>
      <w:contextualSpacing/>
    </w:pPr>
  </w:style>
  <w:style w:type="paragraph" w:customStyle="1" w:styleId="CharChar3Char">
    <w:name w:val="Char Char3 Char"/>
    <w:basedOn w:val="a"/>
    <w:rsid w:val="00517A1E"/>
    <w:pPr>
      <w:overflowPunct/>
      <w:autoSpaceDE/>
      <w:autoSpaceDN/>
      <w:adjustRightInd/>
      <w:spacing w:after="160" w:line="240" w:lineRule="exact"/>
      <w:jc w:val="both"/>
      <w:textAlignment w:val="auto"/>
    </w:pPr>
    <w:rPr>
      <w:rFonts w:ascii="Verdana" w:hAnsi="Verdana"/>
      <w:lang w:val="en-US" w:eastAsia="en-US"/>
    </w:rPr>
  </w:style>
  <w:style w:type="character" w:customStyle="1" w:styleId="apple-style-span">
    <w:name w:val="apple-style-span"/>
    <w:basedOn w:val="a0"/>
    <w:rsid w:val="000C02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1155"/>
    <w:pPr>
      <w:overflowPunct w:val="0"/>
      <w:autoSpaceDE w:val="0"/>
      <w:autoSpaceDN w:val="0"/>
      <w:adjustRightInd w:val="0"/>
      <w:textAlignment w:val="baseline"/>
    </w:pPr>
    <w:rPr>
      <w:rFonts w:ascii="Arial" w:hAnsi="Arial"/>
    </w:rPr>
  </w:style>
  <w:style w:type="paragraph" w:styleId="1">
    <w:name w:val="heading 1"/>
    <w:basedOn w:val="a"/>
    <w:next w:val="a"/>
    <w:link w:val="1Char"/>
    <w:qFormat/>
    <w:rsid w:val="00FE63AD"/>
    <w:pPr>
      <w:keepNext/>
      <w:overflowPunct/>
      <w:autoSpaceDE/>
      <w:autoSpaceDN/>
      <w:adjustRightInd/>
      <w:textAlignment w:val="auto"/>
      <w:outlineLvl w:val="0"/>
    </w:pPr>
    <w:rPr>
      <w:rFonts w:cs="Arial"/>
      <w:b/>
      <w:bCs/>
      <w:sz w:val="18"/>
      <w:szCs w:val="24"/>
    </w:rPr>
  </w:style>
  <w:style w:type="paragraph" w:styleId="2">
    <w:name w:val="heading 2"/>
    <w:basedOn w:val="a"/>
    <w:next w:val="a"/>
    <w:link w:val="2Char"/>
    <w:qFormat/>
    <w:rsid w:val="00FE63AD"/>
    <w:pPr>
      <w:keepNext/>
      <w:overflowPunct/>
      <w:autoSpaceDE/>
      <w:autoSpaceDN/>
      <w:adjustRightInd/>
      <w:spacing w:before="240" w:after="60"/>
      <w:textAlignment w:val="auto"/>
      <w:outlineLvl w:val="1"/>
    </w:pPr>
    <w:rPr>
      <w:rFonts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891155"/>
    <w:pPr>
      <w:spacing w:after="120"/>
      <w:ind w:left="283"/>
    </w:pPr>
  </w:style>
  <w:style w:type="paragraph" w:styleId="20">
    <w:name w:val="Body Text 2"/>
    <w:basedOn w:val="a"/>
    <w:rsid w:val="00891155"/>
    <w:pPr>
      <w:spacing w:after="120" w:line="480" w:lineRule="auto"/>
    </w:pPr>
  </w:style>
  <w:style w:type="table" w:styleId="a4">
    <w:name w:val="Table Grid"/>
    <w:basedOn w:val="a1"/>
    <w:uiPriority w:val="1"/>
    <w:rsid w:val="0089115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basedOn w:val="a"/>
    <w:link w:val="Char"/>
    <w:rsid w:val="00FE63AD"/>
    <w:pPr>
      <w:spacing w:after="120"/>
    </w:pPr>
  </w:style>
  <w:style w:type="character" w:customStyle="1" w:styleId="Char">
    <w:name w:val="Σώμα κειμένου Char"/>
    <w:link w:val="a5"/>
    <w:rsid w:val="00FE63AD"/>
    <w:rPr>
      <w:rFonts w:ascii="Arial" w:hAnsi="Arial"/>
    </w:rPr>
  </w:style>
  <w:style w:type="character" w:customStyle="1" w:styleId="1Char">
    <w:name w:val="Επικεφαλίδα 1 Char"/>
    <w:link w:val="1"/>
    <w:rsid w:val="00FE63AD"/>
    <w:rPr>
      <w:rFonts w:ascii="Arial" w:hAnsi="Arial" w:cs="Arial"/>
      <w:b/>
      <w:bCs/>
      <w:sz w:val="18"/>
      <w:szCs w:val="24"/>
    </w:rPr>
  </w:style>
  <w:style w:type="character" w:customStyle="1" w:styleId="2Char">
    <w:name w:val="Επικεφαλίδα 2 Char"/>
    <w:link w:val="2"/>
    <w:rsid w:val="00FE63AD"/>
    <w:rPr>
      <w:rFonts w:ascii="Arial" w:hAnsi="Arial" w:cs="Arial"/>
      <w:b/>
      <w:bCs/>
      <w:i/>
      <w:iCs/>
      <w:sz w:val="28"/>
      <w:szCs w:val="28"/>
    </w:rPr>
  </w:style>
  <w:style w:type="paragraph" w:styleId="21">
    <w:name w:val="Body Text Indent 2"/>
    <w:basedOn w:val="a"/>
    <w:link w:val="2Char0"/>
    <w:rsid w:val="005A4C87"/>
    <w:pPr>
      <w:overflowPunct/>
      <w:autoSpaceDE/>
      <w:autoSpaceDN/>
      <w:adjustRightInd/>
      <w:spacing w:after="120" w:line="480" w:lineRule="auto"/>
      <w:ind w:left="283"/>
      <w:textAlignment w:val="auto"/>
    </w:pPr>
    <w:rPr>
      <w:rFonts w:ascii="Times New Roman" w:hAnsi="Times New Roman"/>
      <w:sz w:val="24"/>
      <w:szCs w:val="24"/>
    </w:rPr>
  </w:style>
  <w:style w:type="character" w:customStyle="1" w:styleId="2Char0">
    <w:name w:val="Σώμα κείμενου με εσοχή 2 Char"/>
    <w:link w:val="21"/>
    <w:rsid w:val="005A4C87"/>
    <w:rPr>
      <w:sz w:val="24"/>
      <w:szCs w:val="24"/>
    </w:rPr>
  </w:style>
  <w:style w:type="paragraph" w:styleId="a6">
    <w:name w:val="annotation text"/>
    <w:basedOn w:val="a"/>
    <w:link w:val="Char0"/>
    <w:rsid w:val="00BB2CF1"/>
    <w:pPr>
      <w:overflowPunct/>
      <w:adjustRightInd/>
      <w:textAlignment w:val="auto"/>
    </w:pPr>
    <w:rPr>
      <w:rFonts w:ascii="Times New Roman" w:hAnsi="Times New Roman"/>
    </w:rPr>
  </w:style>
  <w:style w:type="character" w:customStyle="1" w:styleId="Char0">
    <w:name w:val="Κείμενο σχολίου Char"/>
    <w:basedOn w:val="a0"/>
    <w:link w:val="a6"/>
    <w:rsid w:val="00BB2CF1"/>
  </w:style>
  <w:style w:type="character" w:styleId="-">
    <w:name w:val="Hyperlink"/>
    <w:rsid w:val="004A5C02"/>
    <w:rPr>
      <w:color w:val="0000FF"/>
      <w:u w:val="single"/>
    </w:rPr>
  </w:style>
  <w:style w:type="character" w:customStyle="1" w:styleId="Bodytext2">
    <w:name w:val="Body text (2)_"/>
    <w:link w:val="Bodytext20"/>
    <w:uiPriority w:val="99"/>
    <w:rsid w:val="00B7782A"/>
    <w:rPr>
      <w:rFonts w:ascii="Tahoma" w:hAnsi="Tahoma" w:cs="Tahoma"/>
      <w:b/>
      <w:bCs/>
      <w:spacing w:val="1"/>
      <w:sz w:val="16"/>
      <w:szCs w:val="16"/>
      <w:shd w:val="clear" w:color="auto" w:fill="FFFFFF"/>
    </w:rPr>
  </w:style>
  <w:style w:type="paragraph" w:customStyle="1" w:styleId="Bodytext20">
    <w:name w:val="Body text (2)"/>
    <w:basedOn w:val="a"/>
    <w:link w:val="Bodytext2"/>
    <w:uiPriority w:val="99"/>
    <w:rsid w:val="00B7782A"/>
    <w:pPr>
      <w:widowControl w:val="0"/>
      <w:shd w:val="clear" w:color="auto" w:fill="FFFFFF"/>
      <w:overflowPunct/>
      <w:autoSpaceDE/>
      <w:autoSpaceDN/>
      <w:adjustRightInd/>
      <w:spacing w:line="250" w:lineRule="exact"/>
      <w:jc w:val="both"/>
      <w:textAlignment w:val="auto"/>
    </w:pPr>
    <w:rPr>
      <w:rFonts w:ascii="Tahoma" w:hAnsi="Tahoma"/>
      <w:b/>
      <w:bCs/>
      <w:spacing w:val="1"/>
      <w:sz w:val="16"/>
      <w:szCs w:val="16"/>
      <w:lang w:val="x-none" w:eastAsia="x-none"/>
    </w:rPr>
  </w:style>
  <w:style w:type="paragraph" w:styleId="Web">
    <w:name w:val="Normal (Web)"/>
    <w:basedOn w:val="a"/>
    <w:uiPriority w:val="99"/>
    <w:unhideWhenUsed/>
    <w:rsid w:val="000167DA"/>
    <w:pPr>
      <w:overflowPunct/>
      <w:autoSpaceDE/>
      <w:autoSpaceDN/>
      <w:adjustRightInd/>
      <w:spacing w:before="100" w:beforeAutospacing="1" w:after="100" w:afterAutospacing="1"/>
      <w:textAlignment w:val="auto"/>
    </w:pPr>
    <w:rPr>
      <w:rFonts w:ascii="Times New Roman" w:hAnsi="Times New Roman"/>
      <w:sz w:val="24"/>
      <w:szCs w:val="24"/>
    </w:rPr>
  </w:style>
  <w:style w:type="paragraph" w:styleId="a7">
    <w:name w:val="header"/>
    <w:basedOn w:val="a"/>
    <w:link w:val="Char1"/>
    <w:uiPriority w:val="99"/>
    <w:rsid w:val="0044047A"/>
    <w:pPr>
      <w:tabs>
        <w:tab w:val="center" w:pos="4153"/>
        <w:tab w:val="right" w:pos="8306"/>
      </w:tabs>
    </w:pPr>
  </w:style>
  <w:style w:type="character" w:customStyle="1" w:styleId="Char1">
    <w:name w:val="Κεφαλίδα Char"/>
    <w:link w:val="a7"/>
    <w:uiPriority w:val="99"/>
    <w:rsid w:val="0044047A"/>
    <w:rPr>
      <w:rFonts w:ascii="Arial" w:hAnsi="Arial"/>
    </w:rPr>
  </w:style>
  <w:style w:type="paragraph" w:styleId="a8">
    <w:name w:val="footer"/>
    <w:basedOn w:val="a"/>
    <w:link w:val="Char2"/>
    <w:uiPriority w:val="99"/>
    <w:rsid w:val="0044047A"/>
    <w:pPr>
      <w:tabs>
        <w:tab w:val="center" w:pos="4153"/>
        <w:tab w:val="right" w:pos="8306"/>
      </w:tabs>
    </w:pPr>
  </w:style>
  <w:style w:type="character" w:customStyle="1" w:styleId="Char2">
    <w:name w:val="Υποσέλιδο Char"/>
    <w:link w:val="a8"/>
    <w:uiPriority w:val="99"/>
    <w:rsid w:val="0044047A"/>
    <w:rPr>
      <w:rFonts w:ascii="Arial" w:hAnsi="Arial"/>
    </w:rPr>
  </w:style>
  <w:style w:type="paragraph" w:styleId="a9">
    <w:name w:val="Balloon Text"/>
    <w:basedOn w:val="a"/>
    <w:link w:val="Char3"/>
    <w:rsid w:val="00A9579D"/>
    <w:rPr>
      <w:rFonts w:ascii="Tahoma" w:hAnsi="Tahoma" w:cs="Tahoma"/>
      <w:sz w:val="16"/>
      <w:szCs w:val="16"/>
    </w:rPr>
  </w:style>
  <w:style w:type="character" w:customStyle="1" w:styleId="Char3">
    <w:name w:val="Κείμενο πλαισίου Char"/>
    <w:link w:val="a9"/>
    <w:rsid w:val="00A9579D"/>
    <w:rPr>
      <w:rFonts w:ascii="Tahoma" w:hAnsi="Tahoma" w:cs="Tahoma"/>
      <w:sz w:val="16"/>
      <w:szCs w:val="16"/>
    </w:rPr>
  </w:style>
  <w:style w:type="paragraph" w:styleId="aa">
    <w:name w:val="List Paragraph"/>
    <w:basedOn w:val="a"/>
    <w:uiPriority w:val="34"/>
    <w:qFormat/>
    <w:rsid w:val="002E6069"/>
    <w:pPr>
      <w:ind w:left="720"/>
      <w:contextualSpacing/>
    </w:pPr>
  </w:style>
  <w:style w:type="paragraph" w:customStyle="1" w:styleId="CharChar3Char">
    <w:name w:val="Char Char3 Char"/>
    <w:basedOn w:val="a"/>
    <w:rsid w:val="00517A1E"/>
    <w:pPr>
      <w:overflowPunct/>
      <w:autoSpaceDE/>
      <w:autoSpaceDN/>
      <w:adjustRightInd/>
      <w:spacing w:after="160" w:line="240" w:lineRule="exact"/>
      <w:jc w:val="both"/>
      <w:textAlignment w:val="auto"/>
    </w:pPr>
    <w:rPr>
      <w:rFonts w:ascii="Verdana" w:hAnsi="Verdana"/>
      <w:lang w:val="en-US" w:eastAsia="en-US"/>
    </w:rPr>
  </w:style>
  <w:style w:type="character" w:customStyle="1" w:styleId="apple-style-span">
    <w:name w:val="apple-style-span"/>
    <w:basedOn w:val="a0"/>
    <w:rsid w:val="000C02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240840">
      <w:bodyDiv w:val="1"/>
      <w:marLeft w:val="0"/>
      <w:marRight w:val="0"/>
      <w:marTop w:val="0"/>
      <w:marBottom w:val="0"/>
      <w:divBdr>
        <w:top w:val="none" w:sz="0" w:space="0" w:color="auto"/>
        <w:left w:val="none" w:sz="0" w:space="0" w:color="auto"/>
        <w:bottom w:val="none" w:sz="0" w:space="0" w:color="auto"/>
        <w:right w:val="none" w:sz="0" w:space="0" w:color="auto"/>
      </w:divBdr>
    </w:div>
    <w:div w:id="356738259">
      <w:bodyDiv w:val="1"/>
      <w:marLeft w:val="0"/>
      <w:marRight w:val="0"/>
      <w:marTop w:val="0"/>
      <w:marBottom w:val="0"/>
      <w:divBdr>
        <w:top w:val="none" w:sz="0" w:space="0" w:color="auto"/>
        <w:left w:val="none" w:sz="0" w:space="0" w:color="auto"/>
        <w:bottom w:val="none" w:sz="0" w:space="0" w:color="auto"/>
        <w:right w:val="none" w:sz="0" w:space="0" w:color="auto"/>
      </w:divBdr>
    </w:div>
    <w:div w:id="1242521242">
      <w:bodyDiv w:val="1"/>
      <w:marLeft w:val="0"/>
      <w:marRight w:val="0"/>
      <w:marTop w:val="0"/>
      <w:marBottom w:val="0"/>
      <w:divBdr>
        <w:top w:val="none" w:sz="0" w:space="0" w:color="auto"/>
        <w:left w:val="none" w:sz="0" w:space="0" w:color="auto"/>
        <w:bottom w:val="none" w:sz="0" w:space="0" w:color="auto"/>
        <w:right w:val="none" w:sz="0" w:space="0" w:color="auto"/>
      </w:divBdr>
    </w:div>
    <w:div w:id="1397825470">
      <w:bodyDiv w:val="1"/>
      <w:marLeft w:val="0"/>
      <w:marRight w:val="0"/>
      <w:marTop w:val="0"/>
      <w:marBottom w:val="0"/>
      <w:divBdr>
        <w:top w:val="none" w:sz="0" w:space="0" w:color="auto"/>
        <w:left w:val="none" w:sz="0" w:space="0" w:color="auto"/>
        <w:bottom w:val="none" w:sz="0" w:space="0" w:color="auto"/>
        <w:right w:val="none" w:sz="0" w:space="0" w:color="auto"/>
      </w:divBdr>
    </w:div>
    <w:div w:id="1706979794">
      <w:bodyDiv w:val="1"/>
      <w:marLeft w:val="0"/>
      <w:marRight w:val="0"/>
      <w:marTop w:val="0"/>
      <w:marBottom w:val="0"/>
      <w:divBdr>
        <w:top w:val="none" w:sz="0" w:space="0" w:color="auto"/>
        <w:left w:val="none" w:sz="0" w:space="0" w:color="auto"/>
        <w:bottom w:val="none" w:sz="0" w:space="0" w:color="auto"/>
        <w:right w:val="none" w:sz="0" w:space="0" w:color="auto"/>
      </w:divBdr>
    </w:div>
    <w:div w:id="1860897650">
      <w:bodyDiv w:val="1"/>
      <w:marLeft w:val="0"/>
      <w:marRight w:val="0"/>
      <w:marTop w:val="0"/>
      <w:marBottom w:val="0"/>
      <w:divBdr>
        <w:top w:val="none" w:sz="0" w:space="0" w:color="auto"/>
        <w:left w:val="none" w:sz="0" w:space="0" w:color="auto"/>
        <w:bottom w:val="none" w:sz="0" w:space="0" w:color="auto"/>
        <w:right w:val="none" w:sz="0" w:space="0" w:color="auto"/>
      </w:divBdr>
    </w:div>
    <w:div w:id="1875192953">
      <w:bodyDiv w:val="1"/>
      <w:marLeft w:val="0"/>
      <w:marRight w:val="0"/>
      <w:marTop w:val="0"/>
      <w:marBottom w:val="0"/>
      <w:divBdr>
        <w:top w:val="none" w:sz="0" w:space="0" w:color="auto"/>
        <w:left w:val="none" w:sz="0" w:space="0" w:color="auto"/>
        <w:bottom w:val="none" w:sz="0" w:space="0" w:color="auto"/>
        <w:right w:val="none" w:sz="0" w:space="0" w:color="auto"/>
      </w:divBdr>
    </w:div>
    <w:div w:id="1909614052">
      <w:bodyDiv w:val="1"/>
      <w:marLeft w:val="0"/>
      <w:marRight w:val="0"/>
      <w:marTop w:val="0"/>
      <w:marBottom w:val="0"/>
      <w:divBdr>
        <w:top w:val="none" w:sz="0" w:space="0" w:color="auto"/>
        <w:left w:val="none" w:sz="0" w:space="0" w:color="auto"/>
        <w:bottom w:val="none" w:sz="0" w:space="0" w:color="auto"/>
        <w:right w:val="none" w:sz="0" w:space="0" w:color="auto"/>
      </w:divBdr>
    </w:div>
    <w:div w:id="196419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389C14-DEF0-4932-84BD-865D96639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4</Pages>
  <Words>1516</Words>
  <Characters>8191</Characters>
  <Application>Microsoft Office Word</Application>
  <DocSecurity>0</DocSecurity>
  <Lines>68</Lines>
  <Paragraphs>19</Paragraphs>
  <ScaleCrop>false</ScaleCrop>
  <HeadingPairs>
    <vt:vector size="2" baseType="variant">
      <vt:variant>
        <vt:lpstr>Τίτλος</vt:lpstr>
      </vt:variant>
      <vt:variant>
        <vt:i4>1</vt:i4>
      </vt:variant>
    </vt:vector>
  </HeadingPairs>
  <TitlesOfParts>
    <vt:vector size="1" baseType="lpstr">
      <vt:lpstr/>
    </vt:vector>
  </TitlesOfParts>
  <Company>Δ.Σ.</Company>
  <LinksUpToDate>false</LinksUpToDate>
  <CharactersWithSpaces>9688</CharactersWithSpaces>
  <SharedDoc>false</SharedDoc>
  <HLinks>
    <vt:vector size="6" baseType="variant">
      <vt:variant>
        <vt:i4>5570615</vt:i4>
      </vt:variant>
      <vt:variant>
        <vt:i4>0</vt:i4>
      </vt:variant>
      <vt:variant>
        <vt:i4>0</vt:i4>
      </vt:variant>
      <vt:variant>
        <vt:i4>5</vt:i4>
      </vt:variant>
      <vt:variant>
        <vt:lpwstr>mailto:milonis@lamia-city.gr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bantzouli</dc:creator>
  <cp:lastModifiedBy>Zoi Kakana</cp:lastModifiedBy>
  <cp:revision>81</cp:revision>
  <cp:lastPrinted>2022-07-29T12:43:00Z</cp:lastPrinted>
  <dcterms:created xsi:type="dcterms:W3CDTF">2020-12-16T09:23:00Z</dcterms:created>
  <dcterms:modified xsi:type="dcterms:W3CDTF">2022-07-29T12:44:00Z</dcterms:modified>
</cp:coreProperties>
</file>