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  <w:bookmarkStart w:id="0" w:name="_GoBack"/>
      <w:bookmarkEnd w:id="0"/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5490395A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5914B7">
        <w:rPr>
          <w:rFonts w:ascii="Arial" w:hAnsi="Arial" w:cs="Arial"/>
          <w:u w:val="none"/>
        </w:rPr>
        <w:t xml:space="preserve">     </w:t>
      </w:r>
      <w:r>
        <w:rPr>
          <w:rFonts w:ascii="Arial" w:hAnsi="Arial" w:cs="Arial"/>
          <w:u w:val="none"/>
        </w:rPr>
        <w:t xml:space="preserve">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796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2021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46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1" w:name="thema"/>
      <w:r>
        <w:rPr>
          <w:rFonts w:ascii="Arial" w:hAnsi="Arial" w:cs="Arial"/>
          <w:u w:val="none"/>
        </w:rPr>
        <w:t>Κατάρτιση ολοκληρωμένου πλαισίου δράσης Δήμου Λαμιέων έτους 2022</w:t>
      </w:r>
      <w:bookmarkEnd w:id="1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6F400C1B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7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Δεκεμβρίου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2021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Τρίτη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12:00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5914B7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5914B7" w:rsidRPr="005914B7">
        <w:rPr>
          <w:rFonts w:ascii="Arial" w:hAnsi="Arial" w:cs="Arial"/>
          <w:b w:val="0"/>
          <w:u w:val="none"/>
          <w:vertAlign w:val="superscript"/>
        </w:rPr>
        <w:t>ου</w:t>
      </w:r>
      <w:r w:rsidR="005914B7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αριθμ.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50605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03/12/2021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33AE7D81" w14:textId="3C3CD337" w:rsidR="005914B7" w:rsidRPr="005914B7" w:rsidRDefault="005914B7" w:rsidP="005914B7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5914B7">
        <w:rPr>
          <w:rFonts w:ascii="Arial" w:hAnsi="Arial" w:cs="Arial"/>
          <w:lang w:eastAsia="ar-SA"/>
        </w:rPr>
        <w:t xml:space="preserve"> </w:t>
      </w:r>
      <w:r w:rsidRPr="005914B7">
        <w:rPr>
          <w:rFonts w:ascii="Arial" w:hAnsi="Arial" w:cs="Arial"/>
          <w:b/>
          <w:lang w:eastAsia="ar-SA"/>
        </w:rPr>
        <w:t>με φυσική παρουσία</w:t>
      </w:r>
      <w:r w:rsidRPr="005914B7">
        <w:rPr>
          <w:rFonts w:ascii="Arial" w:hAnsi="Arial" w:cs="Arial"/>
          <w:lang w:eastAsia="ar-SA"/>
        </w:rPr>
        <w:t xml:space="preserve"> [άρθρο 10 παρ.1 της Π.Ν.Π. 11-03-2020 (ΦΕΚ-τ.Α΄/55), η οποία κυρώθηκε με το άρθρο 2 του Ν.4682/2020 (Α΄76) &amp; αντικαταστάθηκε με το άρθρο 67 του Ν.4830/2021 (ΦΕΚ-169/τ.Α’/18-09-2021), </w:t>
      </w:r>
      <w:r w:rsidRPr="005914B7">
        <w:rPr>
          <w:rFonts w:ascii="Arial" w:hAnsi="Arial" w:cs="Arial"/>
          <w:b/>
          <w:lang w:eastAsia="ar-SA"/>
        </w:rPr>
        <w:t>αποκλειστικά για πλήρως εμβολιασμένους</w:t>
      </w:r>
      <w:r w:rsidRPr="005914B7">
        <w:rPr>
          <w:rFonts w:ascii="Arial" w:hAnsi="Arial" w:cs="Arial"/>
          <w:lang w:eastAsia="ar-SA"/>
        </w:rPr>
        <w:t xml:space="preserve"> [πλήρως εμβολιασμένοι θεωρούνται όσοι έχουν ολοκληρώσει προ τουλάχιστον δεκατεσσάρων (14) ημερών τον εμβολιασμό για κορωνοϊό COVID-19], και για </w:t>
      </w:r>
      <w:r w:rsidRPr="005914B7">
        <w:rPr>
          <w:rFonts w:ascii="Arial" w:hAnsi="Arial" w:cs="Arial"/>
          <w:b/>
          <w:lang w:eastAsia="ar-SA"/>
        </w:rPr>
        <w:t>νοσήσαντες το τελευταίο εξάμηνο</w:t>
      </w:r>
      <w:r w:rsidRPr="005914B7">
        <w:rPr>
          <w:rFonts w:ascii="Arial" w:hAnsi="Arial" w:cs="Arial"/>
          <w:lang w:eastAsia="ar-SA"/>
        </w:rPr>
        <w:t>, τηρουμένων των υγειονομικών μέτρων [απόσταση ενάμισι (1,5) μέτρου μεταξύ των παρευρισκομένων, αναλογία του ενός (1) ατόμου ανά πέντε (5) τ.μ., χρήση μάσκας και αντισηπτικού], ως ορίζουν οι Δ1α/ΓΠ.οικ.50907/13-08-2021 [ΦΕΚ Β΄ 3793], ΚΥΑ Δ1α/ΓΠ.οικ 55732/13-09-2021 (ΦΕΚ Β΄4214/13-09-2021) και Δ1α/Γ.Π.οικ.72486/19-11-2021 (ΦΕΚ-5401/τ.Β/19-11-2021) Κ.Υ.Α. «Έκτακτα μέτρα προστασίας της δημόσιας υγείας από τον κίνδυνο περαιτέρω διασποράς του κορωνοϊού COVID-19 στο σύνολο της Επικράτειας για το διάστημα από τ</w:t>
      </w:r>
      <w:r w:rsidRPr="005914B7">
        <w:rPr>
          <w:rFonts w:ascii="Arial" w:hAnsi="Arial" w:cs="Arial"/>
          <w:lang w:val="en-US" w:eastAsia="ar-SA"/>
        </w:rPr>
        <w:t>o</w:t>
      </w:r>
      <w:r w:rsidRPr="005914B7">
        <w:rPr>
          <w:rFonts w:ascii="Arial" w:hAnsi="Arial" w:cs="Arial"/>
          <w:lang w:eastAsia="ar-SA"/>
        </w:rPr>
        <w:t xml:space="preserve"> Δευτέρα  22 Νοεμβρίου 2021 μέχρι και Δευτέρα 6 Δεκεμβρίου, και των εκδοθεισών, αντίστοιχα, δυνάμει αυτών, υπ.αριθ. 54/ΔΙΔΑΔ/Φ.69/174/οικ.15591/02-08-2021 [ΑΔΑ: 60ΨΥ46 ΜΤΛ6-ΛΞΡ], 55/ΔΙΔΑΔ /Φ.69/175/οικ.15910/09-08-2021 [ΑΔΑ:ΨΥΣ946ΜΤΛ6-6ΑΟ], 56/ΔΙΔΑΔ/Φ.69/176/οικ.16259/16-08-2021 [ΑΔΑ: 94Η846ΜΤΛ6-Γ4Τ] και 57/ΔΙΔΑΔ/ Φ.69/177/οικ.16474/23-08-2021[ΑΔΑ:6Γ7Ν46ΜΤΛ6-6ΣΘ] 60/ΔΙΔΑΔ/Φ.69/180/οικ.17530/ 13-09-2021[ΑΔΑ:ΩΚΦΥ46ΜΤΛ6-Ι2Ε] και 67/ΔΙΔΑΔ/Φ.69/189/οικ.21929/23.11.2021 [ΑΔΑ: 907746ΜΤΛ6-ΥΟ8]  εγκυκλίων  του  Υπουργείου Εσωτερικών. </w:t>
      </w:r>
    </w:p>
    <w:p w14:paraId="481187E4" w14:textId="77777777" w:rsidR="005914B7" w:rsidRPr="005914B7" w:rsidRDefault="005914B7" w:rsidP="005914B7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</w:p>
    <w:p w14:paraId="63972159" w14:textId="77777777" w:rsidR="005914B7" w:rsidRPr="005914B7" w:rsidRDefault="005914B7" w:rsidP="005914B7">
      <w:pPr>
        <w:suppressAutoHyphens/>
        <w:spacing w:before="120" w:after="120" w:line="300" w:lineRule="atLeast"/>
        <w:ind w:rightChars="21" w:right="46" w:firstLine="720"/>
        <w:jc w:val="both"/>
        <w:rPr>
          <w:rFonts w:ascii="Arial" w:hAnsi="Arial" w:cs="Arial"/>
          <w:lang w:eastAsia="ar-SA"/>
        </w:rPr>
      </w:pPr>
    </w:p>
    <w:p w14:paraId="071D5AD4" w14:textId="77777777" w:rsidR="005914B7" w:rsidRPr="001D35F3" w:rsidRDefault="005914B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lastRenderedPageBreak/>
        <w:t>Λόγω απουσίας του Προέδρου της Οικονομικής Επιτροπής και Δημάρχου, της συνεδρίασης προεδρεύει ο εκλεγείς Αντιπρόεδρος κ. Παναγιώτης Φώσκολος</w:t>
      </w: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2" w:name="parontesapontes"/>
            <w:bookmarkEnd w:id="2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Παναγιώτης Φώσκολος</w:t>
            </w:r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Αντ/ρος</w:t>
            </w:r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>1) Ευθύμιος Καραΐσκος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Πρόεδρος</w:t>
            </w:r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3" w:name="OLE_LINK1"/>
            <w:bookmarkStart w:id="4" w:name="OLE_LINK2"/>
            <w:bookmarkEnd w:id="3"/>
            <w:bookmarkEnd w:id="4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5" w:name="parontesapontes1"/>
            <w:bookmarkEnd w:id="5"/>
            <w:r>
              <w:rPr>
                <w:rFonts w:ascii="Arial" w:hAnsi="Arial" w:cs="Arial"/>
                <w:lang w:val="en-US"/>
              </w:rPr>
              <w:t>2) Δημήτριος Μπεσλεμές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3) Δημήτριος Τζούφλας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4) Δημήτριος Αργυρίου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5) Δημήτριος Κυρίτσης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6) Ιωάννης Ρούλιας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039685D7" w14:textId="77777777" w:rsidTr="006A6931">
        <w:tc>
          <w:tcPr>
            <w:tcW w:w="4935" w:type="dxa"/>
          </w:tcPr>
          <w:p w14:paraId="08029525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7) Θεόδωρος Αρναούτογλου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206383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40628C44" w14:textId="77777777" w:rsidTr="006A6931">
        <w:tc>
          <w:tcPr>
            <w:tcW w:w="4935" w:type="dxa"/>
          </w:tcPr>
          <w:p w14:paraId="4099362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8) Γεώργιος Παπανικολάου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  <w:lang w:val="en-US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50BEBCEC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3252A0C6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8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 w:rsidR="005914B7">
        <w:rPr>
          <w:rFonts w:ascii="Arial" w:hAnsi="Arial" w:cs="Arial"/>
        </w:rPr>
        <w:t>2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 xml:space="preserve">της Οικονομικής Επιτροπής τα εξής </w:t>
      </w:r>
      <w:r w:rsidRPr="00CE579A">
        <w:rPr>
          <w:rFonts w:ascii="Arial" w:hAnsi="Arial" w:cs="Arial"/>
        </w:rPr>
        <w:t xml:space="preserve">:  </w:t>
      </w:r>
    </w:p>
    <w:p w14:paraId="3F7C1FD8" w14:textId="77777777" w:rsidR="0003561C" w:rsidRPr="00CE579A" w:rsidRDefault="0003561C" w:rsidP="0003561C">
      <w:pPr>
        <w:spacing w:after="20" w:line="288" w:lineRule="auto"/>
        <w:jc w:val="both"/>
        <w:rPr>
          <w:rFonts w:ascii="Arial" w:hAnsi="Arial" w:cs="Arial"/>
        </w:rPr>
      </w:pPr>
    </w:p>
    <w:p w14:paraId="69D9D300" w14:textId="77777777" w:rsidR="00B86204" w:rsidRPr="005914B7" w:rsidRDefault="004A5C05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6480870E" w14:textId="77777777" w:rsidR="00C74C60" w:rsidRPr="00C74C60" w:rsidRDefault="005914B7" w:rsidP="00C74C60">
      <w:pPr>
        <w:spacing w:after="20" w:line="288" w:lineRule="auto"/>
        <w:jc w:val="both"/>
        <w:rPr>
          <w:rFonts w:ascii="Book Antiqua" w:hAnsi="Book Antiqua"/>
        </w:rPr>
      </w:pPr>
      <w:r w:rsidRPr="00C74C60">
        <w:rPr>
          <w:rFonts w:ascii="Book Antiqua" w:hAnsi="Book Antiqua"/>
        </w:rPr>
        <w:t>Κυρίες και Κύριοι:</w:t>
      </w:r>
    </w:p>
    <w:p w14:paraId="31CA1F0B" w14:textId="77777777" w:rsidR="00C74C60" w:rsidRPr="00C74C60" w:rsidRDefault="004A5C05" w:rsidP="00C74C60">
      <w:pPr>
        <w:spacing w:after="20" w:line="288" w:lineRule="auto"/>
        <w:jc w:val="both"/>
        <w:rPr>
          <w:rFonts w:ascii="Book Antiqua" w:hAnsi="Book Antiqua"/>
        </w:rPr>
      </w:pPr>
    </w:p>
    <w:p w14:paraId="3215C59C" w14:textId="77777777" w:rsidR="00C74C60" w:rsidRPr="00C74C60" w:rsidRDefault="005914B7" w:rsidP="00C74C60">
      <w:pPr>
        <w:spacing w:after="20" w:line="288" w:lineRule="auto"/>
        <w:jc w:val="both"/>
        <w:rPr>
          <w:rFonts w:ascii="Book Antiqua" w:hAnsi="Book Antiqua"/>
        </w:rPr>
      </w:pPr>
      <w:r w:rsidRPr="00C74C60">
        <w:rPr>
          <w:rFonts w:ascii="Book Antiqua" w:hAnsi="Book Antiqua"/>
        </w:rPr>
        <w:tab/>
        <w:t>΄Εχοντας υπόψη:</w:t>
      </w:r>
    </w:p>
    <w:p w14:paraId="084AB8A2" w14:textId="77777777" w:rsidR="00C74C60" w:rsidRPr="00C74C60" w:rsidRDefault="004A5C05" w:rsidP="00C74C60">
      <w:pPr>
        <w:spacing w:after="20" w:line="288" w:lineRule="auto"/>
        <w:jc w:val="both"/>
        <w:rPr>
          <w:rFonts w:ascii="Book Antiqua" w:hAnsi="Book Antiqua"/>
        </w:rPr>
      </w:pPr>
    </w:p>
    <w:p w14:paraId="3599D2DA" w14:textId="77777777" w:rsidR="00C74C60" w:rsidRPr="00C74C60" w:rsidRDefault="005914B7" w:rsidP="00C74C60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Book Antiqua" w:hAnsi="Book Antiqua"/>
        </w:rPr>
      </w:pPr>
      <w:r w:rsidRPr="00C74C60">
        <w:rPr>
          <w:rFonts w:ascii="Book Antiqua" w:hAnsi="Book Antiqua"/>
        </w:rPr>
        <w:lastRenderedPageBreak/>
        <w:t>Την με Α.Π. 7261/22-02-2013 Κοινή Υπουργική Απόφαση Υπουργών Οικονομικών και Εσωτερικών με θέμα : «Καθορισμός διαδικασιών και κριτηρίων για την παρακολούθηση του Ολοκληρωμένου Πλαισίου Δράσης (Ο.Π.Δ.)» και την εφαρμογή του Προγράμματος Εξυγίανσης από το Παρατηρητήριο  του άρθρου 4 του Ν. 4111/2013.</w:t>
      </w:r>
    </w:p>
    <w:p w14:paraId="693AD148" w14:textId="77777777" w:rsidR="00C74C60" w:rsidRPr="00C74C60" w:rsidRDefault="005914B7" w:rsidP="00C74C60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Book Antiqua" w:hAnsi="Book Antiqua"/>
        </w:rPr>
      </w:pPr>
      <w:r w:rsidRPr="00C74C60">
        <w:rPr>
          <w:rFonts w:ascii="Book Antiqua" w:hAnsi="Book Antiqua"/>
        </w:rPr>
        <w:t>Την με Α.Π. 5/14065/09-04-2013 Εγκύκλιο του Υπουργείου Εσωτερικών με θέμα : «Παροχή οδηγιών και διευκρινήσεων επί της αριθ. 7261/22-02-2013 ΚΥΑ» (ΑΔΑ</w:t>
      </w:r>
      <w:r w:rsidRPr="00C74C60">
        <w:rPr>
          <w:rFonts w:ascii="Book Antiqua" w:hAnsi="Book Antiqua"/>
          <w:lang w:val="en-US"/>
        </w:rPr>
        <w:t>:</w:t>
      </w:r>
      <w:r w:rsidRPr="00C74C60">
        <w:rPr>
          <w:rFonts w:ascii="Book Antiqua" w:hAnsi="Book Antiqua"/>
        </w:rPr>
        <w:t xml:space="preserve"> ΒΕΑΘΝ-ΧΛΓ)</w:t>
      </w:r>
    </w:p>
    <w:p w14:paraId="107B9A11" w14:textId="77777777" w:rsidR="00C74C60" w:rsidRPr="00C74C60" w:rsidRDefault="005914B7" w:rsidP="00C74C60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Book Antiqua" w:hAnsi="Book Antiqua"/>
        </w:rPr>
      </w:pPr>
      <w:r w:rsidRPr="00C74C60">
        <w:rPr>
          <w:rFonts w:ascii="Book Antiqua" w:hAnsi="Book Antiqua"/>
        </w:rPr>
        <w:t>Την με Α.Π. 41273/15-10-2013 απόφαση Υπουργών Οικονομικών και Εσωτερικών με θέμα : «Τροποποίηση της υπ΄ αριθ. 7261/22-02-2013 ΚΥΑ»</w:t>
      </w:r>
    </w:p>
    <w:p w14:paraId="70D228A8" w14:textId="77777777" w:rsidR="00C74C60" w:rsidRPr="00C74C60" w:rsidRDefault="005914B7" w:rsidP="00C74C60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Book Antiqua" w:hAnsi="Book Antiqua"/>
        </w:rPr>
      </w:pPr>
      <w:r w:rsidRPr="00C74C60">
        <w:rPr>
          <w:rFonts w:ascii="Book Antiqua" w:hAnsi="Book Antiqua"/>
        </w:rPr>
        <w:t xml:space="preserve">Την </w:t>
      </w:r>
      <w:hyperlink r:id="rId9" w:tgtFrame="_blank" w:history="1">
        <w:r w:rsidRPr="00C74C60">
          <w:rPr>
            <w:rFonts w:ascii="Book Antiqua" w:hAnsi="Book Antiqua"/>
            <w:b/>
            <w:bCs/>
            <w:color w:val="0000FF"/>
            <w:u w:val="single"/>
          </w:rPr>
          <w:t>ΚΥΑ 34574/2018</w:t>
        </w:r>
      </w:hyperlink>
      <w:r w:rsidRPr="00C74C60">
        <w:rPr>
          <w:rFonts w:ascii="Book Antiqua" w:hAnsi="Book Antiqua"/>
        </w:rPr>
        <w:t xml:space="preserve"> περί “καθορισμού διαδικασίας Στοχοθεσίας και υπολογισμού οικονομικών αποτελεσμάτων” (ΦΕΚ 2942/20-07-2018 τεύχος Β’). </w:t>
      </w:r>
    </w:p>
    <w:p w14:paraId="496EB4DC" w14:textId="77777777" w:rsidR="00C74C60" w:rsidRPr="00C74C60" w:rsidRDefault="005914B7" w:rsidP="00C74C60">
      <w:pPr>
        <w:numPr>
          <w:ilvl w:val="0"/>
          <w:numId w:val="36"/>
        </w:numPr>
        <w:spacing w:after="20" w:line="288" w:lineRule="auto"/>
        <w:contextualSpacing/>
        <w:jc w:val="both"/>
        <w:rPr>
          <w:rFonts w:ascii="Book Antiqua" w:hAnsi="Book Antiqua"/>
        </w:rPr>
      </w:pPr>
      <w:r w:rsidRPr="00C74C60">
        <w:rPr>
          <w:rFonts w:ascii="Book Antiqua" w:hAnsi="Book Antiqua"/>
        </w:rPr>
        <w:t>Το με αριθ. Πρωτ.: 80438/03-11-2021 έγγραφο του ΥΠ.ΕΣ. περί “</w:t>
      </w:r>
      <w:r w:rsidRPr="00C74C60">
        <w:rPr>
          <w:sz w:val="24"/>
          <w:szCs w:val="24"/>
        </w:rPr>
        <w:t xml:space="preserve"> </w:t>
      </w:r>
      <w:r w:rsidRPr="00C74C60">
        <w:rPr>
          <w:rFonts w:ascii="Book Antiqua" w:hAnsi="Book Antiqua"/>
        </w:rPr>
        <w:t>Πινάκων Στοχοθεσίας Οικονομικών Αποτελεσμάτων έτους 2022”.</w:t>
      </w:r>
    </w:p>
    <w:p w14:paraId="371D3144" w14:textId="77777777" w:rsidR="00C74C60" w:rsidRPr="00C74C60" w:rsidRDefault="004A5C05" w:rsidP="00C74C60">
      <w:pPr>
        <w:spacing w:after="20" w:line="288" w:lineRule="auto"/>
        <w:jc w:val="both"/>
        <w:rPr>
          <w:rFonts w:ascii="Book Antiqua" w:hAnsi="Book Antiqua"/>
        </w:rPr>
      </w:pPr>
    </w:p>
    <w:p w14:paraId="75F7D345" w14:textId="77777777" w:rsidR="00C74C60" w:rsidRPr="00C74C60" w:rsidRDefault="005914B7" w:rsidP="00C74C60">
      <w:pPr>
        <w:spacing w:after="20" w:line="288" w:lineRule="auto"/>
        <w:jc w:val="center"/>
        <w:rPr>
          <w:rFonts w:ascii="Book Antiqua" w:hAnsi="Book Antiqua"/>
        </w:rPr>
      </w:pPr>
      <w:r w:rsidRPr="00C74C60">
        <w:rPr>
          <w:rFonts w:ascii="Book Antiqua" w:hAnsi="Book Antiqua"/>
        </w:rPr>
        <w:t>Π ρ ο τ ε ί νε τ α ι :</w:t>
      </w:r>
    </w:p>
    <w:p w14:paraId="3F70E88A" w14:textId="77777777" w:rsidR="00C74C60" w:rsidRPr="00C74C60" w:rsidRDefault="004A5C05" w:rsidP="00C74C60">
      <w:pPr>
        <w:spacing w:after="20" w:line="288" w:lineRule="auto"/>
        <w:jc w:val="center"/>
        <w:rPr>
          <w:rFonts w:ascii="Book Antiqua" w:hAnsi="Book Antiqua"/>
        </w:rPr>
      </w:pPr>
    </w:p>
    <w:p w14:paraId="6995D451" w14:textId="77777777" w:rsidR="00C74C60" w:rsidRPr="00C74C60" w:rsidRDefault="005914B7" w:rsidP="00C74C60">
      <w:pPr>
        <w:spacing w:after="20" w:line="288" w:lineRule="auto"/>
        <w:jc w:val="center"/>
        <w:rPr>
          <w:rFonts w:ascii="Book Antiqua" w:hAnsi="Book Antiqua"/>
        </w:rPr>
      </w:pPr>
      <w:r w:rsidRPr="00C74C60">
        <w:rPr>
          <w:rFonts w:ascii="Book Antiqua" w:hAnsi="Book Antiqua"/>
        </w:rPr>
        <w:t>Η κατάρτιση του Ολοκληρωμένου Πλαισίου Δράσης του Δήμου Λαμιέων έτους 2022 και αναλυτικά όπως στο συνημμένο πίνακα αναφέρεται, ήτοι:</w:t>
      </w:r>
    </w:p>
    <w:p w14:paraId="33FF0DA1" w14:textId="77777777" w:rsidR="00C74C60" w:rsidRPr="00C74C60" w:rsidRDefault="004A5C05" w:rsidP="00C74C60">
      <w:pPr>
        <w:spacing w:after="20" w:line="288" w:lineRule="auto"/>
        <w:jc w:val="center"/>
        <w:rPr>
          <w:rFonts w:ascii="Book Antiqua" w:hAnsi="Book Antiqua"/>
        </w:rPr>
      </w:pPr>
    </w:p>
    <w:p w14:paraId="5ABAAA09" w14:textId="77777777" w:rsidR="00C74C60" w:rsidRPr="00C74C60" w:rsidRDefault="004A5C05" w:rsidP="00C74C60">
      <w:pPr>
        <w:spacing w:after="20" w:line="288" w:lineRule="auto"/>
        <w:rPr>
          <w:rFonts w:ascii="Book Antiqua" w:hAnsi="Book Antiqua"/>
        </w:rPr>
      </w:pPr>
    </w:p>
    <w:p w14:paraId="4619FF39" w14:textId="77777777" w:rsidR="00C74C60" w:rsidRDefault="004A5C05" w:rsidP="00C74C60">
      <w:pPr>
        <w:spacing w:after="20" w:line="288" w:lineRule="auto"/>
        <w:jc w:val="center"/>
        <w:rPr>
          <w:rFonts w:ascii="Book Antiqua" w:hAnsi="Book Antiqua"/>
        </w:rPr>
      </w:pPr>
    </w:p>
    <w:p w14:paraId="6E611362" w14:textId="77777777" w:rsidR="007A1634" w:rsidRPr="00C74C60" w:rsidRDefault="005914B7" w:rsidP="007A1634">
      <w:pPr>
        <w:spacing w:after="20" w:line="288" w:lineRule="auto"/>
        <w:jc w:val="center"/>
        <w:rPr>
          <w:rFonts w:ascii="Book Antiqua" w:hAnsi="Book Antiqua"/>
        </w:rPr>
      </w:pPr>
      <w:r w:rsidRPr="00C74C60">
        <w:rPr>
          <w:rFonts w:ascii="Book Antiqua" w:hAnsi="Book Antiqua"/>
        </w:rPr>
        <w:t xml:space="preserve">-Πίνακας 5Α  - Στοχοθεσία οικονομικών αποτελεσμάτων του Δήμου </w:t>
      </w:r>
    </w:p>
    <w:tbl>
      <w:tblPr>
        <w:tblW w:w="8336" w:type="dxa"/>
        <w:tblInd w:w="93" w:type="dxa"/>
        <w:tblLook w:val="04A0" w:firstRow="1" w:lastRow="0" w:firstColumn="1" w:lastColumn="0" w:noHBand="0" w:noVBand="1"/>
      </w:tblPr>
      <w:tblGrid>
        <w:gridCol w:w="510"/>
        <w:gridCol w:w="1049"/>
        <w:gridCol w:w="1448"/>
        <w:gridCol w:w="772"/>
        <w:gridCol w:w="629"/>
        <w:gridCol w:w="651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707"/>
        <w:gridCol w:w="963"/>
      </w:tblGrid>
      <w:tr w:rsidR="007A1634" w:rsidRPr="00C74C60" w14:paraId="6172D5C2" w14:textId="77777777" w:rsidTr="00F352D5">
        <w:trPr>
          <w:trHeight w:val="375"/>
        </w:trPr>
        <w:tc>
          <w:tcPr>
            <w:tcW w:w="34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1831A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C74C60">
              <w:rPr>
                <w:b/>
                <w:bCs/>
                <w:color w:val="000000"/>
                <w:sz w:val="28"/>
                <w:szCs w:val="28"/>
              </w:rPr>
              <w:t xml:space="preserve">ΠΙΝΑΚΑΣ ΣΤΟΧΟΘΕΣΙΑΣ ΟΙΚΟΝΟΜΙΚΩΝ ΑΠΟΤΕΛΕΣΜΑΤΩΝ ΔΗΜΩΝ ΚΑΙ Ν.Π.Δ.Δ.                                                                         </w:t>
            </w:r>
          </w:p>
        </w:tc>
        <w:tc>
          <w:tcPr>
            <w:tcW w:w="4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F3086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C74C60">
              <w:rPr>
                <w:b/>
                <w:bCs/>
                <w:color w:val="000000"/>
                <w:sz w:val="28"/>
                <w:szCs w:val="28"/>
              </w:rPr>
              <w:t xml:space="preserve">ΟΝΟΜΑ ΦΟΡΕΑ :  </w:t>
            </w:r>
          </w:p>
        </w:tc>
        <w:tc>
          <w:tcPr>
            <w:tcW w:w="145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416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28"/>
                <w:szCs w:val="28"/>
              </w:rPr>
            </w:pPr>
            <w:r w:rsidRPr="00C74C60">
              <w:rPr>
                <w:color w:val="000000"/>
                <w:sz w:val="28"/>
                <w:szCs w:val="28"/>
              </w:rPr>
              <w:t>ΔΗΜΟΣ ΛΑΜΙΕΩΝ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9B84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000CD5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91D52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6B9BD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07787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65726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A363A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F3EC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89EA1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A58D5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ED51F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34595435" w14:textId="77777777" w:rsidTr="00F352D5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D7F68F8" w14:textId="77777777" w:rsidR="007A1634" w:rsidRPr="00C74C60" w:rsidRDefault="005914B7" w:rsidP="00F352D5">
            <w:pPr>
              <w:spacing w:after="20" w:line="288" w:lineRule="auto"/>
              <w:ind w:firstLineChars="500" w:firstLine="1205"/>
              <w:rPr>
                <w:b/>
                <w:bCs/>
                <w:color w:val="244062"/>
                <w:sz w:val="24"/>
                <w:szCs w:val="24"/>
              </w:rPr>
            </w:pPr>
            <w:r w:rsidRPr="00C74C60">
              <w:rPr>
                <w:b/>
                <w:bCs/>
                <w:color w:val="244062"/>
                <w:sz w:val="24"/>
                <w:szCs w:val="24"/>
              </w:rPr>
              <w:t>ΟΙΚΟΝΟΜΙΚΟ ΕΤΟΣ :</w:t>
            </w:r>
            <w:r w:rsidRPr="00C74C60">
              <w:rPr>
                <w:b/>
                <w:bCs/>
                <w:color w:val="244062"/>
                <w:sz w:val="36"/>
                <w:szCs w:val="36"/>
              </w:rPr>
              <w:t xml:space="preserve">  </w:t>
            </w:r>
            <w:r w:rsidRPr="00C74C60">
              <w:rPr>
                <w:b/>
                <w:bCs/>
                <w:color w:val="244062"/>
                <w:sz w:val="44"/>
                <w:szCs w:val="44"/>
              </w:rPr>
              <w:t>2022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EA9E60" w14:textId="77777777" w:rsidR="007A1634" w:rsidRPr="00C74C60" w:rsidRDefault="005914B7" w:rsidP="00F352D5">
            <w:pPr>
              <w:spacing w:after="20" w:line="288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Α/Α Στήλης :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CAB02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D3A12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5DA33B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FF494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2A9FE8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97736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337D9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6568F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78892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53334B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7A91F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13DCA9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A92600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7B67A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4358F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B8CE8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3D7DFD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BB424C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F4046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</w:tr>
      <w:tr w:rsidR="007A1634" w:rsidRPr="00C74C60" w14:paraId="7DCEA8B3" w14:textId="77777777" w:rsidTr="00F352D5">
        <w:trPr>
          <w:trHeight w:val="166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0053F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lastRenderedPageBreak/>
              <w:t>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A1F4F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ΣΤΟΧΟΘΕΣΙΑ ΕΣΟΔΩΝ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40419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ΟΜΑΔΟΠΟΙΗΜΕΝΟΙ ΚΩΔΙΚΟΙ ΠΡΟΥΠΟΛΟΓΙΣΜΟΥ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21E44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 xml:space="preserve">ΤΡΕΧΟΥΣΑ ΣΤΟΧΟΘΕΣΙΑ ΕΤΟΥΣ: Π/Υ ΕΤΟΥΣ ΠΟΥ ΑΝΑΛΥΕΤΑΙ ΣΕ ΣΤΟΧΟΥΣ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3E385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Ιανουάριος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04AB0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Φεβρουάριος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21758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Μάρτιος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2A64A9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3μηνο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87F2B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Απρίλιος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78614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38BD2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Ιούνιος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6BE662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6μηνο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60C05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Ιούλιος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C017A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Αύγουστος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58758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Σεπτέμβριος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FA097C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9μηνο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EC675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Οκτώβριος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44721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Νοέμβριος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D9596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Δεκέμβριος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748CDF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12μηνο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116F7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 xml:space="preserve">Τιμή = 0 </w:t>
            </w:r>
            <w:r w:rsidRPr="00C74C60">
              <w:rPr>
                <w:b/>
                <w:bCs/>
                <w:color w:val="000000"/>
                <w:sz w:val="15"/>
                <w:szCs w:val="15"/>
              </w:rPr>
              <w:t>=&gt; Ταύτιση Στοχοθεσίας και Π/Υ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FF8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>ΠΡΟΙΣΧΥΟΥΣΑ ΣΤΟΧΟΘΕΣΙΑ ΕΤΟΥΣ: ΣΥΜΠΛΗΡΩΝΕΤΑΙ ΥΣΤΕΡΑ ΑΠΌ ΑΝΑΜΟΡΦΩΣΗ ΣΤΟΧΟΘΕΣΙΑΣ</w:t>
            </w:r>
          </w:p>
        </w:tc>
      </w:tr>
      <w:tr w:rsidR="007A1634" w:rsidRPr="00C74C60" w14:paraId="75A55CEB" w14:textId="77777777" w:rsidTr="00F352D5">
        <w:trPr>
          <w:trHeight w:val="22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CB1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33EA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Επιχορηγήσεις από Τακτικό Προϋπολογισμό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4EC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(06)_Έσοδα από επιχορηγήσεις για λειτουργικές δαπάνες(+) (1211) _Έκτακτες επιχορηγήσεις για την κάλυψη λειτουργικών δαπανών από εθνικούς πόρους (μέσω του τακτικού προϋπολογισμού)(+) (1214) _Επιχορηγήσεις για πυροπροστασία που προορίζονται για λειτουργικές δαπάνες(+) (131) _Επιχορηγήσεις από θεσμοθετημένους πόρους για επενδυτικές δαπάνες(+) (1325) _Επιχορηγήσεις από εθνικούς πόρους για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 xml:space="preserve">κάλυψη έκτακτων αναγκών για έργα (μέσω του τακτικού προϋπολογισμού συμπεριλαμβανομένων των ΚΑΠ)(+) (1327) _Λοιπές επιχορηγήσεις για επενδύσεις και έργα: Χρηματοδοτήσεις από Κεντρικούς φορείς (μέσω του τακτικού προϋπολογισμού)(+) (1215) _Έσοδο από επιχορήγηση για πληρωμή ληξιπρόθεσμων(+) (4311) _ΚΑΠ για την κάλυψη των λειτουργικών αναγκών των σχολείων Α/θμιας και Β/θμιας εκπαίδευσης (άρθρο 55 Ν 1946/91)(-) (1315) _Επιχορηγήσεις  από ειδικά προγράμματα [Πρόγραμμα "Αντώνης Τρίτσης" (παρ. 5 του άρ. 130 του ν.4635/2019, Α΄167, ΚΥΑ υπ΄αριθμ. 22766/09-04-2020- Πρόγραμμα ΦΙΛΟΔΗΜΟΣ Ι (άρ. 69 του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>ν.4509/2017)](+) (4312) _Έσοδα για τη χορήγηση επιδομάτων για φυσικές καταστροφές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6200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11.485.267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906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7.381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5E0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716.858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B70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1.501.074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01DD09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2.225.312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7E5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754.571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329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1.197.194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BADC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628.097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646E49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4.805.174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564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994.052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274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804.625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879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754.571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127798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7.358.422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244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1.265.945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ED5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1.155.383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32B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1.705.517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792957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11.485.267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7C653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0CA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0CD0FBA0" w14:textId="77777777" w:rsidTr="00F352D5">
        <w:trPr>
          <w:trHeight w:val="31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A9AC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lastRenderedPageBreak/>
              <w:t>Γραμμή 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BF5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Επιχορηγήσεις από ΠΔΕ, Ε.Ε και λοιπές πηγές.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DCD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(1212)_Επιχορηγήσεις για την κάλυψη λειτουργικών δαπανών:  Από συγχρηματοδοτούμενα προγράμματα (μέσω του ΕΣΠΑ)(+) (1315) _Επιχορηγήσεις  από ειδικά προγράμματα [Πρόγραμμα "Αντώνης Τρίτσης" (παρ. 5 του άρ. 130 του ν.4635/2019, Α΄167, ΚΥΑ υπ΄αριθμ. 22766/09-04-2020- Πρόγραμμα ΦΙΛΟΔΗΜΟΣ Ι (άρ. 69 του ν.4509/2017)](+) (1216) _Επιχορηγήσεις για την κάλυψη λειτουργικών δαπανών: Από εθνικούς πόρους (μέσω του εθνικού τμήματος του Π.Δ.Ε.)(+) (1321)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 xml:space="preserve">_Λοιπές επιχορηγήσεις για επενδύσεις και έργα:  Χρηματοδοτήσεις από Περιφερειακά επιχειρησιακά προγράμματα(+) (1322) _Λοιπές επιχορηγήσεις για επενδύσεις και έργα:  Χρηματοδοτήσεις από Κεντρικούς φορείς (μέσω του εθνικού τμήματος του Π.Δ.Ε.)(+) (1328) _Λοιπές επιχορηγήσεις για επενδύσεις και έργα: Χρηματοδοτήσεις από το Εθνικό Στρατηγικό Πλαίσιο Αναφοράς (ΕΣΠΑ) εκτός Περιφερειακών Επιχειρησιακών Προγραμμάτων (-) (8262) _Επιστροφή χρημάτων λόγω ανάκλησης κατανομής χρηματοδότησης ΠΔΕ(+) (1217) _Επιχορηγήσεις για την κάλυψη λειτουργικών δαπανών: Από προγράμματα της Ε.Ε.(+) (1323) _Λοιπές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>επιχορηγήσεις για επενδύσεις και έργα: Χρηματοδοτήσεις έργων από Ε.Ε. (εκτός ΠΔΕ/ΕΣΠΑ)(+) (1324) _Λοιπές επιχορηγήσεις για επενδύσεις και έργα: Χρηματοδοτήσεις έργων από Διεθνείς οργανισμούς (εκτός ΠΔΕ/ΕΣΠΑ)(+) (1213) _Έσοδα από προγραμματικές συμβάσεις για υλοποίηση τοπικών πολιτικών(+) (1219) _Λοιπές επιχορηγήσεις(+) (1326) _Έσοδα από προγραμματικές συμβάσεις για κάλυψη επενδυτικών δαπανών (+) (1329) _Λοιπές επιχορηγήσεις για επενδύσεις και έργα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718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19.368.890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30F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163.413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72C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194.608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255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772.518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1296DC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1.130.539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FF6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384.880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EA8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319.522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2E8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225.015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85FDED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2.059.956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AF5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330.015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B93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431.651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17F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804.159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189A78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3.625.781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051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216.184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BF53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1.524.401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9DDF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14.002.525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9D5616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19.368.890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05FB3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53A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586EB79D" w14:textId="77777777" w:rsidTr="00F352D5">
        <w:trPr>
          <w:trHeight w:val="9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1F2A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lastRenderedPageBreak/>
              <w:t>Γραμμή 3.α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5EB9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Ίδια Έσοδα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0FA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(01)_Πρόσοδοι από ακίνητη περιουσία(+) (02) _Έσοδα από κινητή περιουσία(+) (03)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>_Έσοδα από ανταποδοτικά τέλη και δικαιώματα(+) (04) _Έσοδα από λοιπά τέλη δικαιώματα και παροχή υπηρεσιών(+) (05) _Φόροι και εισφορές(+) (07) _Λοιπά τακτικά έσοδα(+) (11) _Εσοδα από εκποίηση κινητής και ακίνητης περιουσίας(+) (14) _Δωρεές-κληρονομιές - κληροδοσίες(+) (15) _Προσαυξήσεις πρόστιμα παράβολα(+) (16) _Λοιπά έκτακτα έσοδα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F63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8.245.832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2B4E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543.087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31E1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632.024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560B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450.986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6BB636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1.626.098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59F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761.849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0F6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758.451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FF9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703.678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507075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3.850.075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6DE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543.785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043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864.916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83A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692.421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01B770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5.951.198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48A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487.770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E09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750.204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3FE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1.056.660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D51219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8.245.832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837EE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DE8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152039B7" w14:textId="77777777" w:rsidTr="00F352D5">
        <w:trPr>
          <w:trHeight w:val="48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6ED8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lastRenderedPageBreak/>
              <w:t>Γραμμή 3.β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5387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Ίδια Έσοδα που βεβαιώνονται και εισπράττονται για πρώτη φορά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52DF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(+) (2) _Έσοδα παρελθόντων οικονομικών ετών (Π.Ο.Ε.) που βεβαιώνονται  για πρώτη φορά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076D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202.000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7BA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3.632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B14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18.997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A59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26.173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74DC0A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48.801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E49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8.983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315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7.245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2071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8.374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5D77B5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73.402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6F7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17.888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B39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18.188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EBD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17.207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F225DF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126.685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864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9.255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3E8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7.664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3D0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58.395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12F09E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202.000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9C1DB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C8C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1D32B195" w14:textId="77777777" w:rsidTr="00F352D5">
        <w:trPr>
          <w:trHeight w:val="48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E1C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168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Έσοδα που προβλέπεται να εισπραχθούν από απαιτήσεις ΠΟΕ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5D8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(32)_Εισπρακτέα υπόλοιπα από βεβαιωθέντα έσοδα κατά τα παρελθόντα έτη(-) (8511) _Προβλέψεις μη είσπραξης εισπρακτέων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>υπολοίπων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5F1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430.994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99D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31.921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B8D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21.136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3E9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28.450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B6BC25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81.507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E9F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30.338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5D9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24.786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A65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15.820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C4C8B0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152.450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DFB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38.850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C18F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14.469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7940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41.407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ED69C8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247.176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7B3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44.198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281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57.941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09D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81.680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D6D9D5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430.994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9A03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469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151A7F52" w14:textId="77777777" w:rsidTr="00F352D5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571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lastRenderedPageBreak/>
              <w:t>Γραμμή 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1DBA7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Λοιπά Έσοδα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44E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(41)_Εισπράξεις υπέρ δημοσίου και τρίτων (+) (42) _Επιστροφές χρημάτων(+) (31) _Εισπράξεις από δάνεια(+) (4319) _Λοιπά έσοδα προς απόδοση σε τρίτους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097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7.212.590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B82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310.887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B5C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619.060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F4D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465.211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D3BF2B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1.395.158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33C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595.307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EB9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485.629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72A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472.524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C1C2B6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2.948.618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1E7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556.270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FA1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493.886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76E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470.743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36D769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4.469.518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864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478.759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4DC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522.929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7C8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1.741.384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020073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7.212.590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C1823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BC3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7E5DEE80" w14:textId="77777777" w:rsidTr="00F352D5">
        <w:trPr>
          <w:trHeight w:val="48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93318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Α.1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0DDEC4A2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ΣΥΝΟΛΟ ΕΣΟΔΩΝ ΓΡΑΜΜΕΣ 1-5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2A391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46.945.574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E0B9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1.060.321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6E811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2.202.682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5AE07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3.244.411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61126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6.507.413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0C2B4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2.535.927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5E4B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2.792.827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832B3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2.053.508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11E0A2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13.889.676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77D82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2.480.860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AC182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2.627.735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283F2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2.780.509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C0C907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21.778.780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0F0D6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2.502.111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812E8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4.018.521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E21D2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18.646.161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4841DA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46.945.574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7379D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173BC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</w:tr>
      <w:tr w:rsidR="007A1634" w:rsidRPr="00C74C60" w14:paraId="512193F5" w14:textId="77777777" w:rsidTr="00F352D5">
        <w:trPr>
          <w:trHeight w:val="375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7493AC3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6</w:t>
            </w:r>
          </w:p>
        </w:tc>
        <w:tc>
          <w:tcPr>
            <w:tcW w:w="907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6041D23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Διαθέσιμα </w:t>
            </w:r>
          </w:p>
        </w:tc>
        <w:tc>
          <w:tcPr>
            <w:tcW w:w="1875" w:type="dxa"/>
            <w:tcBorders>
              <w:top w:val="nil"/>
              <w:left w:val="nil"/>
              <w:bottom w:val="non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9FF3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Ταμειακά διαθέσιμα κατά την 31.12 του προηγούμενου έτους</w:t>
            </w:r>
          </w:p>
        </w:tc>
        <w:tc>
          <w:tcPr>
            <w:tcW w:w="249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E30B12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16.789.213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D090CA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F36E9DD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8B6878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D7ACB8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ADF6A7D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80512D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5B02B8D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283A693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F9A33E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9C5672E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5140FC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DAE0463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7EAFB5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CB92D5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70D62A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578EB12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82E209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413D" w14:textId="77777777" w:rsidR="007A1634" w:rsidRPr="00C74C60" w:rsidRDefault="005914B7" w:rsidP="00F352D5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7A1634" w:rsidRPr="00C74C60" w14:paraId="71D0D2D6" w14:textId="77777777" w:rsidTr="00F352D5">
        <w:trPr>
          <w:trHeight w:val="795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1035ECD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7</w:t>
            </w:r>
          </w:p>
        </w:tc>
        <w:tc>
          <w:tcPr>
            <w:tcW w:w="907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7FCB5E2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Προσαρμοσμένο Χρηματικό Υπόλοιπο</w:t>
            </w:r>
          </w:p>
        </w:tc>
        <w:tc>
          <w:tcPr>
            <w:tcW w:w="1875" w:type="dxa"/>
            <w:tcBorders>
              <w:top w:val="nil"/>
              <w:left w:val="nil"/>
              <w:bottom w:val="non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7CF8A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5_Χρηματικό υπόλοιπο(-) (8512)_Προβλέψεις μη είσπραξης εξαιτίας λογιστικών εκκρεμοτήτων(-) (8513)_Προβλέψεις μη είσπραξης εξαιτίας ταμειακών ελλειμμάτων</w:t>
            </w:r>
          </w:p>
        </w:tc>
        <w:tc>
          <w:tcPr>
            <w:tcW w:w="249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311C52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16.789.213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BC5A28A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7F97083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75E061D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D1D6D0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CECDEB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627FFC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78C0FE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34A8A2E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DA3ACD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B2AEC2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8B1A30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1C812E5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3899C6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141102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814992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9436A5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A5391B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6BA7" w14:textId="77777777" w:rsidR="007A1634" w:rsidRPr="00C74C60" w:rsidRDefault="005914B7" w:rsidP="00F352D5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7A1634" w:rsidRPr="00C74C60" w14:paraId="6D187F0B" w14:textId="77777777" w:rsidTr="00F352D5">
        <w:trPr>
          <w:trHeight w:val="420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73354E9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A.2</w:t>
            </w:r>
          </w:p>
        </w:tc>
        <w:tc>
          <w:tcPr>
            <w:tcW w:w="2782" w:type="dxa"/>
            <w:gridSpan w:val="2"/>
            <w:tcBorders>
              <w:top w:val="none" w:sz="4" w:space="0" w:color="auto"/>
              <w:left w:val="nil"/>
              <w:bottom w:val="none" w:sz="4" w:space="0" w:color="auto"/>
              <w:right w:val="none" w:sz="4" w:space="0" w:color="000000"/>
            </w:tcBorders>
            <w:shd w:val="clear" w:color="auto" w:fill="auto"/>
            <w:vAlign w:val="center"/>
            <w:hideMark/>
          </w:tcPr>
          <w:p w14:paraId="5F157BAE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ΣΥΝΟΛΟ ΕΣΟΔΩΝ ΚΑΙ ΔΙΑΘΕΣΙΜΩΝ  (Σύνολο Γραμμών 1-6)</w:t>
            </w:r>
          </w:p>
        </w:tc>
        <w:tc>
          <w:tcPr>
            <w:tcW w:w="249" w:type="dxa"/>
            <w:tcBorders>
              <w:top w:val="nil"/>
              <w:left w:val="nil"/>
              <w:bottom w:val="none" w:sz="8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636A74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63.734.787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9BC9D0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3DFB7A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8966E45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E1121AA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2452D0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2DC6CB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D424FF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4018647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989255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D6A426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081AA4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96D54C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25B50E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43BA79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2F99983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27029CD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400787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27C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7A1634" w:rsidRPr="00C74C60" w14:paraId="4936E928" w14:textId="77777777" w:rsidTr="00F352D5">
        <w:trPr>
          <w:trHeight w:val="31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EC334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3859F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F58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D5B44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4031906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5E39C14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7E754C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0AC21E5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69D329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7AADA5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08735D0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E28503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B9A3E27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74F0E6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6EE91E2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0376F21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0340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CAC47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1BF3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125E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78DD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9285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5926BE45" w14:textId="77777777" w:rsidTr="00F352D5">
        <w:trPr>
          <w:trHeight w:val="157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92A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D27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ΣΤΟΧΟΘΕΣΙΑ ΕΞΟΔΩΝ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7986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ΟΜΑΔΟΠΟΙΗΜΕΝΟΙ ΚΩΔΙΚΟΙ ΠΡΟΥΠΟΛΟΓΙΣΜΟΥ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E00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 xml:space="preserve">ΤΡΕΧΟΥΣΑ ΣΤΟΧΟΘΕΣΙΑ ΕΤΟΥΣ: Π/Υ ΕΤΟΥΣ ΠΟΥ ΑΝΑΛΥΕΤΑΙ ΣΕ ΣΤΟΧΟΥΣ 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685CF0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Ιανουάριος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6650EE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Φεβρουάριος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DF8DE8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Μάρτιος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F7CABA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3μηνο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CD195E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Απρίλιος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F71C61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ACA540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Ιούνιος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F055B7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6μηνο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B91D6E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Ιούλιος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4EEB92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Αύγουστος 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543025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Σεπτέμβριος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6BC806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9μηνο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975C0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Οκτώβριος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B2DD4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Νοέμβριος 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E09B8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Δεκέμβριος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4BA771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12μηνο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783F7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Έλεγχος ταύτισης Π/Υ και Στοχοθεσίας (Η ΤΙΜΗ ΠΡΕΠΕΙ ΝΑ ΙΣΟΥΤΑΙ ΜΕ "0")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BCD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>ΠΡΟΙΣΧΥΟΥΣΑ ΣΤΟΧΟΘΕΣΙΑ ΕΤΟΥΣ: ΣΥΜΠΛΗΡΩΝΕΤΑΙ ΥΣΤΕΡΑ ΑΠΌ ΑΝΑΜΟΡΦΩΣΗ Η ΠΡΟΙΣΧΥΟΥΣΑ  ΣΤΟΧΟΘΕΣΙΑ</w:t>
            </w:r>
          </w:p>
        </w:tc>
      </w:tr>
      <w:tr w:rsidR="007A1634" w:rsidRPr="00C74C60" w14:paraId="15A75673" w14:textId="77777777" w:rsidTr="00F352D5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522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84E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Κόστος προσωπικού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D813C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(60)_Αμοιβές και έξοδα προσωπικού(+) (8111) _Αμοιβές και έξοδα προσωπικού (ΠΟΕ)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97E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10.020.974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108B46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618.149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5FE4BC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807.977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7AEFD1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790.329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F2F704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2.216.454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9F364B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772.393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96B327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725.290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07C00B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833.162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033F4C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4.547.299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443162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885.514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CB6443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839.078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763CE9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711.517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AF9642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6.983.409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ECB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838.906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DE3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906.221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53C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1.292.437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FF189F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10.020.974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466C7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2A1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5A4BE623" w14:textId="77777777" w:rsidTr="00F352D5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460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5D7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Λοιπά έξοδα χρήσης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FBB9" w14:textId="77777777" w:rsidR="007A1634" w:rsidRPr="00C74C60" w:rsidRDefault="005914B7" w:rsidP="00F352D5">
            <w:pPr>
              <w:spacing w:after="20" w:line="288" w:lineRule="auto"/>
              <w:rPr>
                <w:sz w:val="16"/>
                <w:szCs w:val="16"/>
              </w:rPr>
            </w:pPr>
            <w:r w:rsidRPr="00C74C60">
              <w:rPr>
                <w:sz w:val="16"/>
                <w:szCs w:val="16"/>
              </w:rPr>
              <w:t>(6)_Έξοδα Χρήσης(-) (60) _Αμοιβές και έξοδα προσωπικού(+) (8243) _Απόδοση επιδομάτων για φυσικές καταστροφές σε δικαιούχους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98F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19.307.804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4B0DEE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414.369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064183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548.749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B01B6B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1.053.143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BCB884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2.016.261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A38316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1.372.000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8CB66C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947.655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E32A28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991.900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79204C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5.327.816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7CD801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1.345.785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1B79E5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1.042.710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C423AF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1.487.849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3DDA50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9.204.160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18C7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1.341.748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43B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1.401.313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C48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7.360.583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D0D3A9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19.307.804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8DF69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9039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46080E71" w14:textId="77777777" w:rsidTr="00F352D5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8B99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866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Δαπάνες για επενδύσεις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389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(+) (7) _Επενδύσεις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FFE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29.563.690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77D1A5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337.130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68D0B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404.677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11B535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558.761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0593B8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1.300.568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A4D546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640.838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3AAD8D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547.045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C4D948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653.744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747285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3.142.195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FE3D88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653.451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2F709C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679.644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A3F543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706.760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A8D8C0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5.182.050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2CE0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1.175.843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AD6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1.260.338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E72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21.945.459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82E15B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29.563.690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02D0F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46E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2F993120" w14:textId="77777777" w:rsidTr="00F352D5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EEE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lastRenderedPageBreak/>
              <w:t>Γραμμή 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C6D3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Πληρωμές ΠΟΕ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667E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(81)_Πληρωμές υποχρεώσεων (Π.Ο.Ε.)(-) (8111) _Αμοιβές και έξοδα προσωπικού(+) (83) _Επιχορηγούμενες πληρωμές υποχρεώσεων (Π.Ο.Ε.)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C17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550.500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C2A0BC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413AC0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241.350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1BCAD9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192.958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E5B5FB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434.309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2744A6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61.260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257E1A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12.623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077D9D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2.512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0EE1E9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510.703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A17A9B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1.851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8D6DA2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7BC9A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8.442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8F31FE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520.996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72E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F84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207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29.350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B3F83D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550.500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B295F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F248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202216ED" w14:textId="77777777" w:rsidTr="00F352D5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E698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004C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Αποδόσεις εσόδων υπέρ Δημοσίου και τρίτων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0E5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(82)_α) Αποδόσεις εσόδων υπέρ Δημοσίου και τρίτων(-) (8262) _Επιστροφή χρημάτων λόγω ανάκλησης κατανομής χρηματοδότησης ΠΔΕ(-) (8243) _Απόδοση επιδομάτων για φυσικές καταστροφές σε δικαιούχους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27C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4.260.000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B985F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300.795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54374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178.703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8DA937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532.493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458E87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1.011.991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1DB171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343.549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D10A7F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344.872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309735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359.615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C99FC8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2.060.027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A79F54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346.909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3C27E3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374.431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771591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206.031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2731E3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2.987.397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B2EE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503.721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FE4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216.819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CF2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552.062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397758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4.260.000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840FD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582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1F2AEA50" w14:textId="77777777" w:rsidTr="00F352D5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3E4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B.1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F8B12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ΣΥΝΟΛΟ ΕΞΟΔΩΝ (Γραμμές 1 - 5)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1F9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63.702.967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CF4771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1.670.443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988A77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2.181.456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A8D1D1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3.127.684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2A15F8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6.979.583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3DBBBE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3.190.040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FC372C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2.577.484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817973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2.840.933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C11A95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15.588.041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C9A78E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3.233.511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D1DDB6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2.935.863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D7737A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3.120.598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19E690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24.878.013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2FA18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3.860.219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53D70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3.784.845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6C5F5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31.179.891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E91560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63.702.967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9D4B5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5F2C1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</w:tr>
      <w:tr w:rsidR="007A1634" w:rsidRPr="00C74C60" w14:paraId="3F03FE6F" w14:textId="77777777" w:rsidTr="00F352D5">
        <w:trPr>
          <w:trHeight w:val="300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noWrap/>
            <w:vAlign w:val="center"/>
            <w:hideMark/>
          </w:tcPr>
          <w:p w14:paraId="4C6BB9E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6</w:t>
            </w:r>
          </w:p>
        </w:tc>
        <w:tc>
          <w:tcPr>
            <w:tcW w:w="907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BC6DD2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Αποθεματικό</w:t>
            </w:r>
          </w:p>
        </w:tc>
        <w:tc>
          <w:tcPr>
            <w:tcW w:w="1875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771E2682" w14:textId="77777777" w:rsidR="007A1634" w:rsidRPr="00C74C60" w:rsidRDefault="005914B7" w:rsidP="00F352D5">
            <w:pPr>
              <w:spacing w:after="20" w:line="288" w:lineRule="auto"/>
              <w:rPr>
                <w:sz w:val="18"/>
                <w:szCs w:val="18"/>
              </w:rPr>
            </w:pPr>
            <w:r w:rsidRPr="00C74C60">
              <w:rPr>
                <w:sz w:val="18"/>
                <w:szCs w:val="18"/>
              </w:rPr>
              <w:t>(9)_Αποθεματικό</w:t>
            </w:r>
          </w:p>
        </w:tc>
        <w:tc>
          <w:tcPr>
            <w:tcW w:w="24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AB83C2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8E909AC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F24F35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797FAA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C773B9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536242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9153E8A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F0CF63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F4EA41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6FB3B0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F14B92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911360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451E75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524845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4F5DD23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731784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FDF4F1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4E9503D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800D0" w14:textId="77777777" w:rsidR="007A1634" w:rsidRPr="00C74C60" w:rsidRDefault="005914B7" w:rsidP="00F352D5">
            <w:pPr>
              <w:spacing w:after="20" w:line="288" w:lineRule="auto"/>
              <w:jc w:val="right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7A1634" w:rsidRPr="00C74C60" w14:paraId="5838BEDE" w14:textId="77777777" w:rsidTr="00F352D5">
        <w:trPr>
          <w:trHeight w:val="420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noWrap/>
            <w:vAlign w:val="center"/>
            <w:hideMark/>
          </w:tcPr>
          <w:p w14:paraId="1744BE1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Β.2 </w:t>
            </w:r>
          </w:p>
        </w:tc>
        <w:tc>
          <w:tcPr>
            <w:tcW w:w="2782" w:type="dxa"/>
            <w:gridSpan w:val="2"/>
            <w:tcBorders>
              <w:top w:val="none" w:sz="4" w:space="0" w:color="auto"/>
              <w:left w:val="nil"/>
              <w:bottom w:val="non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  <w:hideMark/>
          </w:tcPr>
          <w:p w14:paraId="433E5DEA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ΣΥΝΟΛΟ ΕΞΟΔΩΝ ΜΕ ΑΠΟΘΕΜΑΤΙΚΟ (Γραμμές 1 - 6)</w:t>
            </w:r>
          </w:p>
        </w:tc>
        <w:tc>
          <w:tcPr>
            <w:tcW w:w="24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4AA5ABC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63.734.786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0BAEB7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DE84B1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39470F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0BD960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430970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71DD7C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EEAF197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642E59A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F6F242E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5CBCD6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692E5D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C876C2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24BE25E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437E25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EF364FE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A765D5C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9E85A4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370C" w14:textId="77777777" w:rsidR="007A1634" w:rsidRPr="00C74C60" w:rsidRDefault="005914B7" w:rsidP="00F352D5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7A1634" w:rsidRPr="00C74C60" w14:paraId="74BF8134" w14:textId="77777777" w:rsidTr="00F352D5">
        <w:trPr>
          <w:trHeight w:val="330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3FF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919F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49E5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89475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204242C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3EC7365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113A12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919A57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7EC9EE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B99600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606EC4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2A2340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3B3F10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93166C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74037E7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5AD9CD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7C58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237B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F651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6948C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B3A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AE24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135484BE" w14:textId="77777777" w:rsidTr="00F352D5">
        <w:trPr>
          <w:trHeight w:val="465"/>
        </w:trPr>
        <w:tc>
          <w:tcPr>
            <w:tcW w:w="698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C97D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Γ.1</w:t>
            </w:r>
          </w:p>
        </w:tc>
        <w:tc>
          <w:tcPr>
            <w:tcW w:w="2782" w:type="dxa"/>
            <w:gridSpan w:val="2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000000"/>
            </w:tcBorders>
            <w:shd w:val="clear" w:color="auto" w:fill="auto"/>
            <w:vAlign w:val="center"/>
            <w:hideMark/>
          </w:tcPr>
          <w:p w14:paraId="50E9AE9A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sz w:val="24"/>
                <w:szCs w:val="24"/>
              </w:rPr>
            </w:pPr>
            <w:r w:rsidRPr="00C74C60">
              <w:rPr>
                <w:b/>
                <w:bCs/>
                <w:sz w:val="24"/>
                <w:szCs w:val="24"/>
              </w:rPr>
              <w:t xml:space="preserve">Ύψος Απλήρωτων Υποχρεώσεων κατά </w:t>
            </w:r>
            <w:r w:rsidRPr="00C74C60">
              <w:rPr>
                <w:b/>
                <w:bCs/>
                <w:sz w:val="24"/>
                <w:szCs w:val="24"/>
              </w:rPr>
              <w:lastRenderedPageBreak/>
              <w:t xml:space="preserve">την 31/12 προηγούμενου οικ. έτους </w:t>
            </w:r>
          </w:p>
        </w:tc>
        <w:tc>
          <w:tcPr>
            <w:tcW w:w="24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2FDC3D4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F26FBB9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593AD85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D747B7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8B16E4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9DF8E4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0620B63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C5BCDB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8F1111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329B78A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272D93C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B04C42B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0E6694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261C9D1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5C884EE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4472CE2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991D2C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A514105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0CEC" w14:textId="77777777" w:rsidR="007A1634" w:rsidRPr="00C74C60" w:rsidRDefault="005914B7" w:rsidP="00F352D5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7A1634" w:rsidRPr="00C74C60" w14:paraId="1BDDC6BE" w14:textId="77777777" w:rsidTr="00F352D5">
        <w:trPr>
          <w:trHeight w:val="46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19A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lastRenderedPageBreak/>
              <w:t>Γ.2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70BF1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sz w:val="24"/>
                <w:szCs w:val="24"/>
              </w:rPr>
            </w:pPr>
            <w:r w:rsidRPr="00C74C60">
              <w:rPr>
                <w:b/>
                <w:bCs/>
                <w:sz w:val="24"/>
                <w:szCs w:val="24"/>
              </w:rPr>
              <w:t>Μηνιαίοι στόχοι απλήρωτων υποχρεώσεων έτους στοχοθεσίας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341ED53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33A5BA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0DAC8A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44F430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FCAE6B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600EB5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C52518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D0ECD2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BE26AC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828156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4CB30C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21BC40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E3CD43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B28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6EA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5466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169A9D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5DA481B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B10BAD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A1634" w:rsidRPr="00C74C60" w14:paraId="4FA49443" w14:textId="77777777" w:rsidTr="00F352D5">
        <w:trPr>
          <w:trHeight w:val="27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36A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418B" w14:textId="77777777" w:rsidR="007A1634" w:rsidRPr="00C74C60" w:rsidRDefault="004A5C05" w:rsidP="00F352D5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6244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D8C6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7D0A3D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A292C38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892290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A3CAC5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4AD35D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53F65815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C9E109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6EE7CF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63C0377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75DC4E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3567448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6B7BCC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126B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C6CB7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95D2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7FDA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BEBDB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FCC4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17C2C4BB" w14:textId="77777777" w:rsidTr="00F352D5">
        <w:trPr>
          <w:trHeight w:val="43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BCD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Δ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21AB0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 Ταμειακό αποτέλεσμα ΟΠΔ (Στόχος)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756B8F7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502AC3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16.179.091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29523E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16.200.316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E8E322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027AE1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D4F1FD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15.662.930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F8579BC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15.878.273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E9BFA3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0DBC0F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9859BA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14.338.197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5B1B8D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14.030.069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E0D52D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030058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0FCC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12.331.873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FF7947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12.565.549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DC57C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D2170D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6F2133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FD7E03F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A1634" w:rsidRPr="00C74C60" w14:paraId="764FA350" w14:textId="77777777" w:rsidTr="00F352D5">
        <w:trPr>
          <w:trHeight w:val="25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E685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2B7" w14:textId="77777777" w:rsidR="007A1634" w:rsidRPr="00C74C60" w:rsidRDefault="004A5C05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6B60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24"/>
                <w:szCs w:val="24"/>
              </w:rPr>
            </w:pPr>
            <w:r w:rsidRPr="00C74C6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F13FE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63EFA79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91BCFE4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B035929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A80532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802260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578C85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5AB3CB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545741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483DCB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1B6449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8717FC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541224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C13C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F459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D36E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F0FBC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B6966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608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7621D4EA" w14:textId="77777777" w:rsidTr="00F352D5">
        <w:trPr>
          <w:trHeight w:val="31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926B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Ε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E9DEE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 Οικονομικό αποτέλεσμα ΟΠΔ (Στόχος)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14DABCC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BC4802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16.179.091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757093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16.200.316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6C7C6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CEDAD26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5185EF4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15.662.930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2FF6972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15.878.273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B7CF3B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9F4B6A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11CEC5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14.338.197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DA470D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14.030.069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8AE09F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2D80F40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14:paraId="75CDDBC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12.331.873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14:paraId="75750661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12.565.549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14:paraId="2582B42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245C17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91CAE47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C56B9C8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7A1634" w:rsidRPr="00C74C60" w14:paraId="22D02973" w14:textId="77777777" w:rsidTr="00F352D5">
        <w:trPr>
          <w:trHeight w:val="240"/>
        </w:trPr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1C1B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CFE78" w14:textId="77777777" w:rsidR="007A1634" w:rsidRPr="00C74C60" w:rsidRDefault="004A5C05" w:rsidP="00F352D5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B0016" w14:textId="77777777" w:rsidR="007A1634" w:rsidRPr="00C74C60" w:rsidRDefault="005914B7" w:rsidP="00F352D5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F123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D5A0FF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32222C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F9C4BA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A0E7A1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86DAD87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2A6D53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54F135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5A5175E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97E3E2C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B2413B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2147B38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6C7C7D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B7627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07C3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A908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7E54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E62F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74CA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65F51B38" w14:textId="77777777" w:rsidTr="00F352D5">
        <w:trPr>
          <w:trHeight w:val="34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DFD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Ζ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1F3E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Διαφορά για συμφωνία Π/Υ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4DF6" w14:textId="77777777" w:rsidR="007A1634" w:rsidRPr="00C74C60" w:rsidRDefault="005914B7" w:rsidP="00F352D5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  <w:r w:rsidRPr="00C74C60">
              <w:rPr>
                <w:i/>
                <w:iCs/>
                <w:sz w:val="24"/>
                <w:szCs w:val="24"/>
              </w:rPr>
              <w:t>(85) Προβλέψεις μη είσπραξης βεβαιωμένων κατά τα ΠΟΕ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B84D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8.907.598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69DC3BF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0F52BF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8A4E6F8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93D871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873824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2589A6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C275FDE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D959F5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00DADD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7D2A23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6A4F529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15E18B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5D5E7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E11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6DC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E10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CCDE6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3B50B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3C2E79DB" w14:textId="77777777" w:rsidTr="00F352D5">
        <w:trPr>
          <w:trHeight w:val="18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2457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8CDC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69FD" w14:textId="77777777" w:rsidR="007A1634" w:rsidRPr="00C74C60" w:rsidRDefault="004A5C05" w:rsidP="00F352D5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042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BF2F02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1F44F7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499DB74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D84CCB4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AADEDE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D8BBE6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5157F2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4BC5C1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9263639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9FB0E50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F60D239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06DD9A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D85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8BAC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FCB4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809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528E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F29E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4E557AC7" w14:textId="77777777" w:rsidTr="00F352D5">
        <w:trPr>
          <w:trHeight w:val="37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93F5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Η.1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1033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Συμφωνία ετήσιων </w:t>
            </w:r>
            <w:r w:rsidRPr="00C74C60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στόχων με Π/Υ 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C211B" w14:textId="77777777" w:rsidR="007A1634" w:rsidRPr="00C74C60" w:rsidRDefault="005914B7" w:rsidP="00F352D5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  <w:r w:rsidRPr="00C74C60">
              <w:rPr>
                <w:i/>
                <w:iCs/>
                <w:sz w:val="24"/>
                <w:szCs w:val="24"/>
              </w:rPr>
              <w:lastRenderedPageBreak/>
              <w:t>"Σύνολο Εσόδων 1-5" + "Προσαρμοσ</w:t>
            </w:r>
            <w:r w:rsidRPr="00C74C60">
              <w:rPr>
                <w:i/>
                <w:iCs/>
                <w:sz w:val="24"/>
                <w:szCs w:val="24"/>
              </w:rPr>
              <w:lastRenderedPageBreak/>
              <w:t>μένο Χρηματικό Υπόλοιπο" + ΚΑΕ (85)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0BEE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72.642.384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9E9A4D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366B8B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6C8CC5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0544EF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D6560D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5422561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5A0AFF5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08B534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6C06754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ECDFE4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F9FFF5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812C25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0789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CA85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092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34B1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52E8A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734E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74D0CD35" w14:textId="77777777" w:rsidTr="00F352D5">
        <w:trPr>
          <w:trHeight w:val="16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FD9C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10ED" w14:textId="77777777" w:rsidR="007A1634" w:rsidRPr="00C74C60" w:rsidRDefault="004A5C05" w:rsidP="00F352D5">
            <w:pPr>
              <w:spacing w:after="20"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4A56" w14:textId="77777777" w:rsidR="007A1634" w:rsidRPr="00C74C60" w:rsidRDefault="004A5C05" w:rsidP="00F352D5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B90F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706529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89C31E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B33D8E3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F147879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F5E851D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8256422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D7F217A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13416D8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65D27EC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ED15F34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13E18E5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64DDC36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E758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121B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684F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51A7" w14:textId="77777777" w:rsidR="007A1634" w:rsidRPr="00C74C60" w:rsidRDefault="004A5C05" w:rsidP="00F352D5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73AE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C65F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2F6120C6" w14:textId="77777777" w:rsidTr="00F352D5">
        <w:trPr>
          <w:trHeight w:val="39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5C99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Η.2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1440" w14:textId="77777777" w:rsidR="007A1634" w:rsidRPr="00C74C60" w:rsidRDefault="005914B7" w:rsidP="00F352D5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Συμφωνία ετήσιων στόχων με Π/Υ 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BDB5" w14:textId="77777777" w:rsidR="007A1634" w:rsidRPr="00C74C60" w:rsidRDefault="005914B7" w:rsidP="00F352D5">
            <w:pPr>
              <w:spacing w:after="20" w:line="288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C74C60">
              <w:rPr>
                <w:i/>
                <w:iCs/>
                <w:color w:val="000000"/>
                <w:sz w:val="24"/>
                <w:szCs w:val="24"/>
              </w:rPr>
              <w:t>"Σύνολο Εξόδων με αποθεματικό 1-6"  + ΚΑΕ (85)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19628" w14:textId="77777777" w:rsidR="007A1634" w:rsidRPr="00C74C60" w:rsidRDefault="005914B7" w:rsidP="00F352D5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72.642.384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8EA485D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6EE6C45D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60826E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1C98DB1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C4D78FF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327A33B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2ADEB0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51EF251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F42E7CB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64C30C7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9C23A80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B4B115A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55CC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D34D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1EF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8DC73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DEC6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83835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  <w:tr w:rsidR="007A1634" w:rsidRPr="00C74C60" w14:paraId="3AB93794" w14:textId="77777777" w:rsidTr="00F352D5">
        <w:trPr>
          <w:trHeight w:val="34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30566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3001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7F4C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688DA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DFCF820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CC7B0CD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3D685C3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7D642C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1CCF4A8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ED2B07E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3C994F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7655EC3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66F1492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190A06E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4678370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22A339C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ABEF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B583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A2A39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2990E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B1D0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38A1" w14:textId="77777777" w:rsidR="007A1634" w:rsidRPr="00C74C60" w:rsidRDefault="004A5C05" w:rsidP="00F352D5">
            <w:pPr>
              <w:spacing w:after="20" w:line="288" w:lineRule="auto"/>
              <w:rPr>
                <w:color w:val="000000"/>
              </w:rPr>
            </w:pPr>
          </w:p>
        </w:tc>
      </w:tr>
    </w:tbl>
    <w:p w14:paraId="6E96005B" w14:textId="77777777" w:rsidR="007A1634" w:rsidRPr="00C74C60" w:rsidRDefault="004A5C05" w:rsidP="00C74C60">
      <w:pPr>
        <w:spacing w:after="20" w:line="288" w:lineRule="auto"/>
        <w:jc w:val="center"/>
        <w:rPr>
          <w:rFonts w:ascii="Book Antiqua" w:hAnsi="Book Antiqua"/>
        </w:rPr>
        <w:sectPr w:rsidR="007A1634" w:rsidRPr="00C74C60" w:rsidSect="00C74C6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14:paraId="0B9889DD" w14:textId="77777777" w:rsidR="00C74C60" w:rsidRPr="00C74C60" w:rsidRDefault="004A5C05" w:rsidP="00C74C60">
      <w:pPr>
        <w:spacing w:after="20" w:line="288" w:lineRule="auto"/>
        <w:jc w:val="center"/>
        <w:rPr>
          <w:rFonts w:ascii="Book Antiqua" w:hAnsi="Book Antiqua"/>
        </w:rPr>
      </w:pPr>
    </w:p>
    <w:p w14:paraId="75ED9EDA" w14:textId="77777777" w:rsidR="00C74C60" w:rsidRPr="00C74C60" w:rsidRDefault="004A5C05" w:rsidP="00C74C60">
      <w:pPr>
        <w:spacing w:after="20" w:line="288" w:lineRule="auto"/>
        <w:jc w:val="center"/>
        <w:rPr>
          <w:rFonts w:ascii="Book Antiqua" w:hAnsi="Book Antiqua"/>
        </w:rPr>
      </w:pPr>
    </w:p>
    <w:p w14:paraId="37F3FA8C" w14:textId="77777777" w:rsidR="00C74C60" w:rsidRPr="00A240EB" w:rsidRDefault="004A5C05" w:rsidP="009732C1">
      <w:pPr>
        <w:spacing w:after="20" w:line="288" w:lineRule="auto"/>
        <w:contextualSpacing/>
        <w:jc w:val="both"/>
        <w:rPr>
          <w:rFonts w:ascii="Arial" w:hAnsi="Arial" w:cs="Arial"/>
          <w:lang w:val="en-US"/>
        </w:rPr>
      </w:pPr>
    </w:p>
    <w:p w14:paraId="25DF8F53" w14:textId="77777777" w:rsidR="00C83B85" w:rsidRPr="00A240EB" w:rsidRDefault="004A5C05" w:rsidP="009732C1">
      <w:pPr>
        <w:spacing w:after="20" w:line="288" w:lineRule="auto"/>
        <w:contextualSpacing/>
        <w:jc w:val="both"/>
        <w:rPr>
          <w:rFonts w:ascii="Arial" w:hAnsi="Arial" w:cs="Arial"/>
          <w:lang w:val="en-US"/>
        </w:rPr>
      </w:pPr>
    </w:p>
    <w:p w14:paraId="0C8A1B0D" w14:textId="77777777" w:rsidR="00C83B85" w:rsidRPr="00A240EB" w:rsidRDefault="005914B7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293C8888" w14:textId="77777777" w:rsidR="009D2FA0" w:rsidRPr="00A240EB" w:rsidRDefault="004A5C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24E95D6" w14:textId="77777777" w:rsidR="009D2FA0" w:rsidRPr="00A240EB" w:rsidRDefault="005914B7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6BD6F0B5" w14:textId="77777777" w:rsidR="00C83B85" w:rsidRPr="00A240EB" w:rsidRDefault="004A5C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2FDD31E9" w14:textId="77777777" w:rsidR="00C83B85" w:rsidRPr="005914B7" w:rsidRDefault="005914B7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</w:t>
      </w:r>
      <w:r w:rsidRPr="00A240EB">
        <w:rPr>
          <w:rFonts w:ascii="Arial" w:hAnsi="Arial" w:cs="Arial"/>
          <w:b/>
        </w:rPr>
        <w:t>κατά πλειοψηφία :</w:t>
      </w:r>
    </w:p>
    <w:p w14:paraId="53D08FAF" w14:textId="77777777" w:rsidR="00C74C60" w:rsidRPr="005914B7" w:rsidRDefault="004A5C05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032516D4" w14:textId="77777777" w:rsidR="00C74C60" w:rsidRDefault="005914B7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C74C60">
        <w:rPr>
          <w:rFonts w:ascii="Arial" w:hAnsi="Arial" w:cs="Arial"/>
        </w:rPr>
        <w:t xml:space="preserve">Καταρτίζει κατόπιν εισήγησης της Διεύθυνσης Οικονομικών Υπηρεσιών το </w:t>
      </w:r>
      <w:r w:rsidRPr="00C74C60">
        <w:rPr>
          <w:rFonts w:ascii="Arial" w:hAnsi="Arial" w:cs="Arial"/>
          <w:b/>
        </w:rPr>
        <w:t>Ολοκληρωμ</w:t>
      </w:r>
      <w:r>
        <w:rPr>
          <w:rFonts w:ascii="Arial" w:hAnsi="Arial" w:cs="Arial"/>
          <w:b/>
        </w:rPr>
        <w:t>ένο Π</w:t>
      </w:r>
      <w:r w:rsidRPr="00C74C60">
        <w:rPr>
          <w:rFonts w:ascii="Arial" w:hAnsi="Arial" w:cs="Arial"/>
          <w:b/>
        </w:rPr>
        <w:t>λα</w:t>
      </w:r>
      <w:r>
        <w:rPr>
          <w:rFonts w:ascii="Arial" w:hAnsi="Arial" w:cs="Arial"/>
          <w:b/>
        </w:rPr>
        <w:t>ίσιο Δ</w:t>
      </w:r>
      <w:r w:rsidRPr="00C74C60">
        <w:rPr>
          <w:rFonts w:ascii="Arial" w:hAnsi="Arial" w:cs="Arial"/>
          <w:b/>
        </w:rPr>
        <w:t>ράσης</w:t>
      </w:r>
      <w:r>
        <w:rPr>
          <w:rFonts w:ascii="Arial" w:hAnsi="Arial" w:cs="Arial"/>
        </w:rPr>
        <w:t xml:space="preserve"> του Δ</w:t>
      </w:r>
      <w:r w:rsidRPr="00C74C60">
        <w:rPr>
          <w:rFonts w:ascii="Arial" w:hAnsi="Arial" w:cs="Arial"/>
        </w:rPr>
        <w:t>ήμου</w:t>
      </w:r>
      <w:r>
        <w:rPr>
          <w:rFonts w:ascii="Arial" w:hAnsi="Arial" w:cs="Arial"/>
        </w:rPr>
        <w:t xml:space="preserve"> Λ</w:t>
      </w:r>
      <w:r w:rsidRPr="00C74C60">
        <w:rPr>
          <w:rFonts w:ascii="Arial" w:hAnsi="Arial" w:cs="Arial"/>
        </w:rPr>
        <w:t>αμι</w:t>
      </w:r>
      <w:r>
        <w:rPr>
          <w:rFonts w:ascii="Arial" w:hAnsi="Arial" w:cs="Arial"/>
        </w:rPr>
        <w:t>έων Ο</w:t>
      </w:r>
      <w:r w:rsidRPr="00C74C60">
        <w:rPr>
          <w:rFonts w:ascii="Arial" w:hAnsi="Arial" w:cs="Arial"/>
        </w:rPr>
        <w:t xml:space="preserve">ικονομικού </w:t>
      </w:r>
      <w:r>
        <w:rPr>
          <w:rFonts w:ascii="Arial" w:hAnsi="Arial" w:cs="Arial"/>
        </w:rPr>
        <w:t>Έ</w:t>
      </w:r>
      <w:r w:rsidRPr="00C74C60">
        <w:rPr>
          <w:rFonts w:ascii="Arial" w:hAnsi="Arial" w:cs="Arial"/>
        </w:rPr>
        <w:t>τους 2022 και το εισηγείται δια της παρο</w:t>
      </w:r>
      <w:r>
        <w:rPr>
          <w:rFonts w:ascii="Arial" w:hAnsi="Arial" w:cs="Arial"/>
        </w:rPr>
        <w:t>ύσας στο Δ</w:t>
      </w:r>
      <w:r w:rsidRPr="00C74C60">
        <w:rPr>
          <w:rFonts w:ascii="Arial" w:hAnsi="Arial" w:cs="Arial"/>
        </w:rPr>
        <w:t>ημοτικ</w:t>
      </w:r>
      <w:r>
        <w:rPr>
          <w:rFonts w:ascii="Arial" w:hAnsi="Arial" w:cs="Arial"/>
        </w:rPr>
        <w:t>ό Σ</w:t>
      </w:r>
      <w:r w:rsidRPr="00C74C60">
        <w:rPr>
          <w:rFonts w:ascii="Arial" w:hAnsi="Arial" w:cs="Arial"/>
        </w:rPr>
        <w:t>υμβούλιο γι τη σχετική έγκρισή του όπως στους πίνακες που ακ</w:t>
      </w:r>
      <w:r>
        <w:rPr>
          <w:rFonts w:ascii="Arial" w:hAnsi="Arial" w:cs="Arial"/>
        </w:rPr>
        <w:t>ο</w:t>
      </w:r>
      <w:r w:rsidRPr="00C74C60">
        <w:rPr>
          <w:rFonts w:ascii="Arial" w:hAnsi="Arial" w:cs="Arial"/>
        </w:rPr>
        <w:t>λουθούν :</w:t>
      </w:r>
    </w:p>
    <w:p w14:paraId="40E965DC" w14:textId="77777777" w:rsidR="00C74C60" w:rsidRDefault="004A5C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54F56E28" w14:textId="77777777" w:rsidR="00C74C60" w:rsidRPr="00C74C60" w:rsidRDefault="005914B7" w:rsidP="00C74C60">
      <w:pPr>
        <w:spacing w:after="20" w:line="288" w:lineRule="auto"/>
        <w:jc w:val="center"/>
        <w:rPr>
          <w:rFonts w:ascii="Book Antiqua" w:hAnsi="Book Antiqua"/>
        </w:rPr>
      </w:pPr>
      <w:r w:rsidRPr="00C74C60">
        <w:rPr>
          <w:rFonts w:ascii="Book Antiqua" w:hAnsi="Book Antiqua"/>
        </w:rPr>
        <w:t xml:space="preserve">-Πίνακας 5Α  - Στοχοθεσία οικονομικών αποτελεσμάτων του Δήμου </w:t>
      </w:r>
    </w:p>
    <w:tbl>
      <w:tblPr>
        <w:tblW w:w="8336" w:type="dxa"/>
        <w:tblInd w:w="93" w:type="dxa"/>
        <w:tblLook w:val="04A0" w:firstRow="1" w:lastRow="0" w:firstColumn="1" w:lastColumn="0" w:noHBand="0" w:noVBand="1"/>
      </w:tblPr>
      <w:tblGrid>
        <w:gridCol w:w="700"/>
        <w:gridCol w:w="1588"/>
        <w:gridCol w:w="2245"/>
        <w:gridCol w:w="1131"/>
        <w:gridCol w:w="896"/>
        <w:gridCol w:w="934"/>
        <w:gridCol w:w="896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895"/>
        <w:gridCol w:w="1025"/>
        <w:gridCol w:w="1447"/>
      </w:tblGrid>
      <w:tr w:rsidR="00C74C60" w:rsidRPr="00C74C60" w14:paraId="112A51CB" w14:textId="77777777" w:rsidTr="00C74C60">
        <w:trPr>
          <w:trHeight w:val="375"/>
        </w:trPr>
        <w:tc>
          <w:tcPr>
            <w:tcW w:w="34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FDF14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C74C60">
              <w:rPr>
                <w:b/>
                <w:bCs/>
                <w:color w:val="000000"/>
                <w:sz w:val="28"/>
                <w:szCs w:val="28"/>
              </w:rPr>
              <w:t xml:space="preserve">ΠΙΝΑΚΑΣ ΣΤΟΧΟΘΕΣΙΑΣ ΟΙΚΟΝΟΜΙΚΩΝ ΑΠΟΤΕΛΕΣΜΑΤΩΝ ΔΗΜΩΝ ΚΑΙ Ν.Π.Δ.Δ.                                                                         </w:t>
            </w:r>
          </w:p>
        </w:tc>
        <w:tc>
          <w:tcPr>
            <w:tcW w:w="48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DE758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C74C60">
              <w:rPr>
                <w:b/>
                <w:bCs/>
                <w:color w:val="000000"/>
                <w:sz w:val="28"/>
                <w:szCs w:val="28"/>
              </w:rPr>
              <w:t xml:space="preserve">ΟΝΟΜΑ ΦΟΡΕΑ :  </w:t>
            </w:r>
          </w:p>
        </w:tc>
        <w:tc>
          <w:tcPr>
            <w:tcW w:w="145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F61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28"/>
                <w:szCs w:val="28"/>
              </w:rPr>
            </w:pPr>
            <w:r w:rsidRPr="00C74C60">
              <w:rPr>
                <w:color w:val="000000"/>
                <w:sz w:val="28"/>
                <w:szCs w:val="28"/>
              </w:rPr>
              <w:t>ΔΗΜΟΣ ΛΑΜΙΕΩΝ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D58A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F9E9E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4EEF6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02BDC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F5E40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FBA75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0E20F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D453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470CB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80F96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ACBD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773FD2E8" w14:textId="77777777" w:rsidTr="00C74C60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F90A10E" w14:textId="77777777" w:rsidR="00C74C60" w:rsidRPr="00C74C60" w:rsidRDefault="005914B7" w:rsidP="00C74C60">
            <w:pPr>
              <w:spacing w:after="20" w:line="288" w:lineRule="auto"/>
              <w:ind w:firstLineChars="500" w:firstLine="1205"/>
              <w:rPr>
                <w:b/>
                <w:bCs/>
                <w:color w:val="244062"/>
                <w:sz w:val="24"/>
                <w:szCs w:val="24"/>
              </w:rPr>
            </w:pPr>
            <w:r w:rsidRPr="00C74C60">
              <w:rPr>
                <w:b/>
                <w:bCs/>
                <w:color w:val="244062"/>
                <w:sz w:val="24"/>
                <w:szCs w:val="24"/>
              </w:rPr>
              <w:t>ΟΙΚΟΝΟΜΙΚΟ ΕΤΟΣ :</w:t>
            </w:r>
            <w:r w:rsidRPr="00C74C60">
              <w:rPr>
                <w:b/>
                <w:bCs/>
                <w:color w:val="244062"/>
                <w:sz w:val="36"/>
                <w:szCs w:val="36"/>
              </w:rPr>
              <w:t xml:space="preserve">  </w:t>
            </w:r>
            <w:r w:rsidRPr="00C74C60">
              <w:rPr>
                <w:b/>
                <w:bCs/>
                <w:color w:val="244062"/>
                <w:sz w:val="44"/>
                <w:szCs w:val="44"/>
              </w:rPr>
              <w:t>2022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7F546E" w14:textId="77777777" w:rsidR="00C74C60" w:rsidRPr="00C74C60" w:rsidRDefault="005914B7" w:rsidP="00C74C60">
            <w:pPr>
              <w:spacing w:after="20" w:line="288" w:lineRule="auto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Α/Α Στήλης :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D6B83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66991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0B98D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F249C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104B4C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970DB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F5981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D7B0A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6A190E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F4190C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5C742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E166D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C33426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5879D2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A5717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FE727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B7B0F3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3506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2F50E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19</w:t>
            </w:r>
          </w:p>
        </w:tc>
      </w:tr>
      <w:tr w:rsidR="00C74C60" w:rsidRPr="00C74C60" w14:paraId="710811D5" w14:textId="77777777" w:rsidTr="00C74C60">
        <w:trPr>
          <w:trHeight w:val="166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8B0D6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F8F3E9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ΣΤΟΧΟΘΕΣΙΑ ΕΣΟΔΩΝ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618DA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ΟΜΑΔΟΠΟΙΗΜΕΝΟΙ ΚΩΔΙΚΟΙ ΠΡΟΥΠΟΛΟΓΙΣΜΟΥ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836B1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 xml:space="preserve">ΤΡΕΧΟΥΣΑ ΣΤΟΧΟΘΕΣΙΑ ΕΤΟΥΣ: Π/Υ ΕΤΟΥΣ ΠΟΥ ΑΝΑΛΥΕΤΑΙ ΣΕ ΣΤΟΧΟΥΣ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AF8EF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Ιανουάριος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C9CA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Φεβρουάριος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E1B2D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Μάρτιος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396C09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3μηνο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673C9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Απρίλιος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8B6D1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E563E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Ιούνιος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636462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6μηνο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2DE03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Ιούλιος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008C7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Αύγουστος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19277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Σεπτέμβριος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A0CCF1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9μηνο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14F5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Οκτώβριος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FCA57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Νοέμβριος 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6504F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Δεκέμβριος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E7D962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12μηνο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F66F7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 xml:space="preserve">Τιμή = 0 </w:t>
            </w:r>
            <w:r w:rsidRPr="00C74C60">
              <w:rPr>
                <w:b/>
                <w:bCs/>
                <w:color w:val="000000"/>
                <w:sz w:val="15"/>
                <w:szCs w:val="15"/>
              </w:rPr>
              <w:t>=&gt; Ταύτιση Στοχοθεσίας και Π/Υ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F40D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>ΠΡΟΙΣΧΥΟΥΣΑ ΣΤΟΧΟΘΕΣΙΑ ΕΤΟΥΣ: ΣΥΜΠΛΗΡΩΝΕΤΑΙ ΥΣΤΕΡΑ ΑΠΌ ΑΝΑΜΟΡΦΩΣΗ ΣΤΟΧΟΘΕΣΙΑΣ</w:t>
            </w:r>
          </w:p>
        </w:tc>
      </w:tr>
      <w:tr w:rsidR="00C74C60" w:rsidRPr="00C74C60" w14:paraId="2A3D9793" w14:textId="77777777" w:rsidTr="00C74C60">
        <w:trPr>
          <w:trHeight w:val="22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176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DFF3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Επιχορηγήσεις από Τακτικό Προϋπολογισμό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E1C7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(06)_Έσοδα από επιχορηγήσεις για λειτουργικές δαπάνες(+) (1211) _Έκτακτες επιχορηγήσεις για την κάλυψη λειτουργικών δαπανών από εθνικούς πόρους (μέσω του τακτικού προϋπολογισμού)(+) (1214) _Επιχορηγήσεις για πυροπροστασία που προορίζονται για λειτουργικές δαπάνες(+) (131) _Επιχορηγήσεις από θεσμοθετημένους πόρους για επενδυτικές δαπάνες(+) (1325) _Επιχορηγήσεις από εθνικούς πόρους για κάλυψη έκτακτων αναγκών για έργα (μέσω του τακτικού προϋπολογισμού συμπεριλαμβανομένων των ΚΑΠ)(+) (1327) _Λοιπές επιχορηγήσεις για επενδύσεις και έργα: Χρηματοδοτήσεις από Κεντρικούς φορείς (μέσω του τακτικού προϋπολογισμού)(+) (1215)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>_Έσοδο από επιχορήγηση για πληρωμή ληξιπρόθεσμων(+) (4311) _ΚΑΠ για την κάλυψη των λειτουργικών αναγκών των σχολείων Α/θμιας και Β/θμιας εκπαίδευσης (άρθρο 55 Ν 1946/91)(-) (1315) _Επιχορηγήσεις  από ειδικά προγράμματα [Πρόγραμμα "Αντώνης Τρίτσης" (παρ. 5 του άρ. 130 του ν.4635/2019, Α΄167, ΚΥΑ υπ΄αριθμ. 22766/09-04-2020- Πρόγραμμα ΦΙΛΟΔΗΜΟΣ Ι (άρ. 69 του ν.4509/2017)](+) (4312) _Έσοδα για τη χορήγηση επιδομάτων για φυσικές καταστροφές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852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11.485.267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2DA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7.381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CBC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716.858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BF3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1.501.074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0571E0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2.225.312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424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754.571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EBA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1.197.194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0B5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628.097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A0163D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4.805.174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F1BB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994.052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570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804.625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AB0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754.571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6B8967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7.358.422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57E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1.265.945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ED2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1.155.383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6F1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1.705.517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457DC1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11.485.267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A2E39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59D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6A45F6B8" w14:textId="77777777" w:rsidTr="00C74C60">
        <w:trPr>
          <w:trHeight w:val="31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AFA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lastRenderedPageBreak/>
              <w:t>Γραμμή 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7DE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Επιχορηγήσεις από ΠΔΕ, Ε.Ε και λοιπές πηγές.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A1E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(1212)_Επιχορηγήσεις για την κάλυψη λειτουργικών δαπανών:  Από συγχρηματοδοτούμενα προγράμματα (μέσω του ΕΣΠΑ)(+) (1315) _Επιχορηγήσεις  από ειδικά προγράμματα [Πρόγραμμα "Αντώνης Τρίτσης" (παρ. 5 του άρ. 130 του ν.4635/2019, Α΄167, ΚΥΑ υπ΄αριθμ. 22766/09-04-2020- Πρόγραμμα ΦΙΛΟΔΗΜΟΣ Ι (άρ. 69 του ν.4509/2017)](+) (1216) _Επιχορηγήσεις για την κάλυψη λειτουργικών δαπανών: Από εθνικούς πόρους (μέσω του εθνικού τμήματος του Π.Δ.Ε.)(+) (1321) _Λοιπές επιχορηγήσεις για επενδύσεις και έργα:  Χρηματοδοτήσεις από Περιφερειακά επιχειρησιακά προγράμματα(+) (1322) _Λοιπές επιχορηγήσεις για επενδύσεις και έργα:  Χρηματοδοτήσεις από Κεντρικούς φορείς (μέσω του εθνικού τμήματος του Π.Δ.Ε.)(+) (1328) _Λοιπές επιχορηγήσεις για επενδύσεις και έργα: Χρηματοδοτήσεις από το Εθνικό Στρατηγικό Πλαίσιο Αναφοράς (ΕΣΠΑ) εκτός Περιφερειακών Επιχειρησιακών Προγραμμάτων (-) (8262) _Επιστροφή χρημάτων λόγω ανάκλησης κατανομής χρηματοδότησης ΠΔΕ(+) (1217) _Επιχορηγήσεις για την κάλυψη λειτουργικών δαπανών: Από προγράμματα της Ε.Ε.(+) (1323) _Λοιπές επιχορηγήσεις για επενδύσεις και έργα: Χρηματοδοτήσεις έργων από Ε.Ε. (εκτός ΠΔΕ/ΕΣΠΑ)(+) (1324) </w:t>
            </w:r>
            <w:r w:rsidRPr="00C74C60">
              <w:rPr>
                <w:color w:val="000000"/>
                <w:sz w:val="16"/>
                <w:szCs w:val="16"/>
              </w:rPr>
              <w:lastRenderedPageBreak/>
              <w:t>_Λοιπές επιχορηγήσεις για επενδύσεις και έργα: Χρηματοδοτήσεις έργων από Διεθνείς οργανισμούς (εκτός ΠΔΕ/ΕΣΠΑ)(+) (1213) _Έσοδα από προγραμματικές συμβάσεις για υλοποίηση τοπικών πολιτικών(+) (1219) _Λοιπές επιχορηγήσεις(+) (1326) _Έσοδα από προγραμματικές συμβάσεις για κάλυψη επενδυτικών δαπανών (+) (1329) _Λοιπές επιχορηγήσεις για επενδύσεις και έργα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B6D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19.368.890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793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163.413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440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194.608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008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772.518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FCA1CE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1.130.539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C0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384.880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730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319.522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3EA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225.015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63CD96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2.059.956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AE6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330.015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22D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431.651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DE5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804.159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CE3291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3.625.781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126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216.184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B1F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1.524.401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161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14.002.525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DAA7E3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19.368.890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B9D1D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CDC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5BDF73FA" w14:textId="77777777" w:rsidTr="00C74C60">
        <w:trPr>
          <w:trHeight w:val="9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E4F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lastRenderedPageBreak/>
              <w:t>Γραμμή 3.α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B5FD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Ίδια Έσοδα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12E6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(01)_Πρόσοδοι από ακίνητη περιουσία(+) (02) _Έσοδα από κινητή περιουσία(+) (03) _Έσοδα από ανταποδοτικά τέλη και δικαιώματα(+) (04) _Έσοδα από λοιπά τέλη δικαιώματα και παροχή υπηρεσιών(+) (05) _Φόροι και εισφορές(+) (07) _Λοιπά τακτικά έσοδα(+) (11) _Εσοδα από εκποίηση κινητής και ακίνητης περιουσίας(+) (14) _Δωρεές-κληρονομιές - κληροδοσίες(+) (15) _Προσαυξήσεις πρόστιμα παράβολα(+) (16) _Λοιπά έκτακτα έσοδα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E03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8.245.832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7B1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543.087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D92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632.024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79A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450.986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A5BC6A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1.626.098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616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761.849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DF3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758.451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6A4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703.678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80A6CA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3.850.075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71F5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543.785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C25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864.916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F87F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692.421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C8FACD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5.951.198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01F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487.770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066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750.204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BF8A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1.056.660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77E0B3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8.245.832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80DE7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A93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7B5AB847" w14:textId="77777777" w:rsidTr="00C74C60">
        <w:trPr>
          <w:trHeight w:val="48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1254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3.β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A88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Ίδια Έσοδα που βεβαιώνονται και εισπράττονται για πρώτη φορά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2DA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(+) (2) _Έσοδα παρελθόντων οικονομικών ετών (Π.Ο.Ε.) που βεβαιώνονται  για πρώτη φορά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ABEC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202.000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BBD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3.632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0896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18.997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43D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26.173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A29355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48.801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7CC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8.983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029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7.245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017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8.374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6C260E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73.402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CDD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17.888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38D3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18.188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E2D7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17.207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213BD1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126.685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33C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9.255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850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7.664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1DA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58.395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FDD628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202.000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1A1DE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E61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418DECBE" w14:textId="77777777" w:rsidTr="00C74C60">
        <w:trPr>
          <w:trHeight w:val="48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829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AC0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Έσοδα που προβλέπεται να εισπραχθούν από απαιτήσεις ΠΟΕ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715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(32)_Εισπρακτέα υπόλοιπα από βεβαιωθέντα έσοδα κατά τα παρελθόντα έτη(-) (8511) _Προβλέψεις μη είσπραξης εισπρακτέων υπολοίπων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DB5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430.994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7B8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31.921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DB3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21.136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DA4A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28.450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4C23BB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81.507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92E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30.338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77D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24.786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988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15.820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0FAE90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152.450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982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38.850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641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14.469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ADB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41.407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32B925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247.176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B7F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44.198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9C8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57.941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AF5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81.680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014A7F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430.994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7BA98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BBD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166491F6" w14:textId="77777777" w:rsidTr="00C74C60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E9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AAC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Λοιπά Έσοδα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3E6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(41)_Εισπράξεις υπέρ δημοσίου και τρίτων (+) (42) _Επιστροφές χρημάτων(+) (31) _Εισπράξεις από δάνεια(+) (4319) _Λοιπά έσοδα προς απόδοση σε τρίτους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F89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7.212.590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E78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310.887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62FB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619.060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665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465.211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A909A0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1.395.158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111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595.307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F76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485.629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EB0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472.524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2E22F0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2.948.618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23F0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556.270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917E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493.886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FED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470.743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56A622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4.469.518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58C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478.759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8A8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522.929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6A5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1.741.384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7D4EED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7.212.590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EDB44C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9FF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10D7E72F" w14:textId="77777777" w:rsidTr="00C74C60">
        <w:trPr>
          <w:trHeight w:val="48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404BE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Α.1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CADC0D3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ΣΥΝΟΛΟ ΕΣΟΔΩΝ ΓΡΑΜΜΕΣ 1-5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CB56E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46.945.574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D216F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1.060.321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C6DD6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2.202.682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28F86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3.244.411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BCDAF6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6.507.413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CDE5A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2.535.927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F0AB4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2.792.827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E6F08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2.053.508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EA60D9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13.889.676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4033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2.480.860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DC390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2.627.735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83EE6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2.780.509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D5C9B0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21.778.780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B4910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2.502.111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2C441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4.018.521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3DB11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18.646.161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0BFFE8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46.945.574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9335F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8AFB5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</w:tr>
      <w:tr w:rsidR="00C74C60" w:rsidRPr="00C74C60" w14:paraId="051CFECC" w14:textId="77777777" w:rsidTr="00C74C60">
        <w:trPr>
          <w:trHeight w:val="375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45CCB59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6</w:t>
            </w:r>
          </w:p>
        </w:tc>
        <w:tc>
          <w:tcPr>
            <w:tcW w:w="907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960231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Διαθέσιμα </w:t>
            </w:r>
          </w:p>
        </w:tc>
        <w:tc>
          <w:tcPr>
            <w:tcW w:w="1875" w:type="dxa"/>
            <w:tcBorders>
              <w:top w:val="nil"/>
              <w:left w:val="nil"/>
              <w:bottom w:val="non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E5DF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Ταμειακά διαθέσιμα κατά την 31.12 του προηγούμενου έτους</w:t>
            </w:r>
          </w:p>
        </w:tc>
        <w:tc>
          <w:tcPr>
            <w:tcW w:w="249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05D8240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16.789.213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FE9E83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B7E8C7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0DFFFE3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C68599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A41E38D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CC36F1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088A6A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56E5FCF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65E6DC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FA7370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CF5D99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EA825A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3B873C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63F1893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D9E937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78C5B2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E91CB0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6A1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C74C60" w:rsidRPr="00C74C60" w14:paraId="5C4A21C1" w14:textId="77777777" w:rsidTr="00C74C60">
        <w:trPr>
          <w:trHeight w:val="795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44678BC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7</w:t>
            </w:r>
          </w:p>
        </w:tc>
        <w:tc>
          <w:tcPr>
            <w:tcW w:w="907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36B6AC6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Προσαρμοσμένο Χρηματικό Υπόλοιπο</w:t>
            </w:r>
          </w:p>
        </w:tc>
        <w:tc>
          <w:tcPr>
            <w:tcW w:w="1875" w:type="dxa"/>
            <w:tcBorders>
              <w:top w:val="nil"/>
              <w:left w:val="nil"/>
              <w:bottom w:val="non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EC215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5_Χρηματικό υπόλοιπο(-) (8512)_Προβλέψεις μη είσπραξης εξαιτίας λογιστικών εκκρεμοτήτων(-) (8513)_Προβλέψεις μη είσπραξης εξαιτίας ταμειακών ελλειμμάτων</w:t>
            </w:r>
          </w:p>
        </w:tc>
        <w:tc>
          <w:tcPr>
            <w:tcW w:w="249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2FC7162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16.789.213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3A92445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AE11F9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985CA5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CB0F17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B2CCF3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116D23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38B6245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545C63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0D0E01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83215E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47FB55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25D4DD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080B6AF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4ED0F3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56EBC2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435086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190F29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B4F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C74C60" w:rsidRPr="00C74C60" w14:paraId="3E4643A4" w14:textId="77777777" w:rsidTr="00C74C60">
        <w:trPr>
          <w:trHeight w:val="420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22FDCCC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A.2</w:t>
            </w:r>
          </w:p>
        </w:tc>
        <w:tc>
          <w:tcPr>
            <w:tcW w:w="2782" w:type="dxa"/>
            <w:gridSpan w:val="2"/>
            <w:tcBorders>
              <w:top w:val="none" w:sz="4" w:space="0" w:color="auto"/>
              <w:left w:val="nil"/>
              <w:bottom w:val="none" w:sz="4" w:space="0" w:color="auto"/>
              <w:right w:val="none" w:sz="4" w:space="0" w:color="000000"/>
            </w:tcBorders>
            <w:shd w:val="clear" w:color="auto" w:fill="auto"/>
            <w:vAlign w:val="center"/>
            <w:hideMark/>
          </w:tcPr>
          <w:p w14:paraId="7DA56B5E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ΣΥΝΟΛΟ ΕΣΟΔΩΝ ΚΑΙ ΔΙΑΘΕΣΙΜΩΝ  (Σύνολο Γραμμών </w:t>
            </w:r>
            <w:r w:rsidRPr="00C74C60">
              <w:rPr>
                <w:b/>
                <w:bCs/>
                <w:color w:val="000000"/>
                <w:sz w:val="24"/>
                <w:szCs w:val="24"/>
              </w:rPr>
              <w:lastRenderedPageBreak/>
              <w:t>1-6)</w:t>
            </w:r>
          </w:p>
        </w:tc>
        <w:tc>
          <w:tcPr>
            <w:tcW w:w="249" w:type="dxa"/>
            <w:tcBorders>
              <w:top w:val="nil"/>
              <w:left w:val="nil"/>
              <w:bottom w:val="none" w:sz="8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4E14F22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lastRenderedPageBreak/>
              <w:t>63.734.787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499B4E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7BED93D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FA0DDA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963A64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EEFF45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67DD77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4BFE80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135B27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40CF346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FDD8F0F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1C608F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553CA3F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A82A1C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085802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C9118E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5742DA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250754D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0C9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C74C60" w:rsidRPr="00C74C60" w14:paraId="7AC84148" w14:textId="77777777" w:rsidTr="00C74C60">
        <w:trPr>
          <w:trHeight w:val="31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C04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F5A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03E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16E8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17A71C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16B0035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0F3DE3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6A02891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940F495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6BF3AA8E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DE2ECC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5A2EE1C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6954AD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865DDF2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70068B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5BD886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7890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2AA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B902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75CF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38E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5AA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70DD9A5B" w14:textId="77777777" w:rsidTr="00C74C60">
        <w:trPr>
          <w:trHeight w:val="157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632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Β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0D6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ΣΤΟΧΟΘΕΣΙΑ ΕΞΟΔΩΝ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9562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ΟΜΑΔΟΠΟΙΗΜΕΝΟΙ ΚΩΔΙΚΟΙ ΠΡΟΥΠΟΛΟΓΙΣΜΟΥ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DEC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 xml:space="preserve">ΤΡΕΧΟΥΣΑ ΣΤΟΧΟΘΕΣΙΑ ΕΤΟΥΣ: Π/Υ ΕΤΟΥΣ ΠΟΥ ΑΝΑΛΥΕΤΑΙ ΣΕ ΣΤΟΧΟΥΣ 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22F523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Ιανουάριος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C72B9F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Φεβρουάριος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855F1D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Μάρτιος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42C3B6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3μηνο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FEF6D8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Απρίλιος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F4AAEB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Μάιος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F1E4D7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Ιούνιος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88DDEA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6μηνο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5A3E7E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Ιούλιος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C04D2D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Αύγουστος 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019BCC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Σεπτέμβριος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66AFD8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9μηνο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8BD29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Οκτώβριος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C1BDD4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 xml:space="preserve">Νοέμβριος 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05AE0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Δεκέμβριος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8F1773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12μηνο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784A4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Έλεγχος ταύτισης Π/Υ και Στοχοθεσίας (Η ΤΙΜΗ ΠΡΕΠΕΙ ΝΑ ΙΣΟΥΤΑΙ ΜΕ "0")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88F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4C60">
              <w:rPr>
                <w:b/>
                <w:bCs/>
                <w:color w:val="000000"/>
                <w:sz w:val="16"/>
                <w:szCs w:val="16"/>
              </w:rPr>
              <w:t>ΠΡΟΙΣΧΥΟΥΣΑ ΣΤΟΧΟΘΕΣΙΑ ΕΤΟΥΣ: ΣΥΜΠΛΗΡΩΝΕΤΑΙ ΥΣΤΕΡΑ ΑΠΌ ΑΝΑΜΟΡΦΩΣΗ Η ΠΡΟΙΣΧΥΟΥΣΑ  ΣΤΟΧΟΘΕΣΙΑ</w:t>
            </w:r>
          </w:p>
        </w:tc>
      </w:tr>
      <w:tr w:rsidR="00C74C60" w:rsidRPr="00C74C60" w14:paraId="06B94D63" w14:textId="77777777" w:rsidTr="00C74C60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78B3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CE6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Κόστος προσωπικού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A80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(60)_Αμοιβές και έξοδα προσωπικού(+) (8111) _Αμοιβές και έξοδα προσωπικού (ΠΟΕ)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F82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10.020.974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DB7C26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618.149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DAA075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807.977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EE9771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790.329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D8A944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2.216.454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868643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772.393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7D9000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725.290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AE1C30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833.162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205061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4.547.299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5C7931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885.514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461F6E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839.078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D49BBD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711.517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30B7B1E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6.983.409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7E0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838.906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923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906.221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CA6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1.292.437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556E3F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10.020.974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74D2B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DCE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56DDE8AE" w14:textId="77777777" w:rsidTr="00C74C60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87E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CD14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Λοιπά έξοδα χρήσης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969E" w14:textId="77777777" w:rsidR="00C74C60" w:rsidRPr="00C74C60" w:rsidRDefault="005914B7" w:rsidP="00C74C60">
            <w:pPr>
              <w:spacing w:after="20" w:line="288" w:lineRule="auto"/>
              <w:rPr>
                <w:sz w:val="16"/>
                <w:szCs w:val="16"/>
              </w:rPr>
            </w:pPr>
            <w:r w:rsidRPr="00C74C60">
              <w:rPr>
                <w:sz w:val="16"/>
                <w:szCs w:val="16"/>
              </w:rPr>
              <w:t>(6)_Έξοδα Χρήσης(-) (60) _Αμοιβές και έξοδα προσωπικού(+) (8243) _Απόδοση επιδομάτων για φυσικές καταστροφές σε δικαιούχους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EE9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19.307.804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CB1ADE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414.369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768DEC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548.749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37D8D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1.053.143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2870B7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2.016.261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1D0DAF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1.372.000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46DB2D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947.655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F72AC1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991.900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D3FA01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5.327.816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CECF6E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1.345.785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9C9F63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1.042.710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F8135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1.487.849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F09FB1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9.204.160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38EE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1.341.748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22E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1.401.313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5EC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7.360.583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25F9DC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19.307.804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33EE6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81F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3A9AFE55" w14:textId="77777777" w:rsidTr="00C74C60">
        <w:trPr>
          <w:trHeight w:val="30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3B4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9AA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Δαπάνες για επενδύσεις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220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(+) (7) _Επενδύσεις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6DB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29.563.690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C91ACF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337.130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BA44F4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404.677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982135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558.761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E2C9B1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1.300.568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0469AE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640.838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FB11F5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547.045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90CA99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653.744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5D212C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3.142.195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726C30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653.451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5154EA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679.644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D77CF8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706.760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860A2D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5.182.050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F7A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1.175.843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9A4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1.260.338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E43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21.945.459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D14FC3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29.563.690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91C068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3F06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39F7861E" w14:textId="77777777" w:rsidTr="00C74C60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C4F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1983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 xml:space="preserve">Πληρωμές ΠΟΕ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920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(81)_Πληρωμές υποχρεώσεων (Π.Ο.Ε.)(-) (8111) _Αμοιβές και έξοδα προσωπικού(+) (83) _Επιχορηγούμενες πληρωμές υποχρεώσεων (Π.Ο.Ε.)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0FAE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550.500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1B6D8F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EAD920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241.350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3C7254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192.958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9ED06E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434.309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52DBE8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61.260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66F3243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12.623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8C2719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2.512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68D36A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510.703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2767B5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1.851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667586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5B75B6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8.442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63A858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520.996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DF8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68A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BF5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29.350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C350D7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550.500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51FD9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A42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05EE6089" w14:textId="77777777" w:rsidTr="00C74C60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F79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7AC75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Αποδόσεις εσόδων υπέρ Δημοσίου και τρίτων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D25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6"/>
                <w:szCs w:val="16"/>
              </w:rPr>
            </w:pPr>
            <w:r w:rsidRPr="00C74C60">
              <w:rPr>
                <w:color w:val="000000"/>
                <w:sz w:val="16"/>
                <w:szCs w:val="16"/>
              </w:rPr>
              <w:t>(82)_α) Αποδόσεις εσόδων υπέρ Δημοσίου και τρίτων(-) (8262) _Επιστροφή χρημάτων λόγω ανάκλησης κατανομής χρηματοδότησης ΠΔΕ(-) (8243) _Απόδοση επιδομάτων για φυσικές καταστροφές σε δικαιούχους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BC5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4.260.000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F6E97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300.795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A6732F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178.703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1A816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532.493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7E20556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1.011.991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4F3765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343.549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0F564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344.872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66E7D0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359.615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7BF19B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2.060.027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94B10D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346.909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FD3111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374.431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F44075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206.031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FDA2F8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2.987.397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49B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503.721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1FA6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216.819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095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552.062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8255D7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4.260.000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7F6D6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EE9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4B50ABA4" w14:textId="77777777" w:rsidTr="00C74C60">
        <w:trPr>
          <w:trHeight w:val="450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A272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B.1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BD1CFF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ΣΥΝΟΛΟ ΕΞΟΔΩΝ (Γραμμές 1 - 5)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38F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63.702.967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9ABCC1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1.670.443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EC0A9C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2.181.456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03F007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3.127.684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C013A0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6.979.583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61C213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3.190.040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03332C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2.577.484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7305A3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2.840.933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502640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15.588.041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7C404C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3.233.511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5F94FB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2.935.863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874FE0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3.120.598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B40EE8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24.878.013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0BE1D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3.860.219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E51BA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3.784.845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AD6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31.179.891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9453D6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63.702.967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0525A9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6AEE9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</w:tr>
      <w:tr w:rsidR="00C74C60" w:rsidRPr="00C74C60" w14:paraId="6A1CDF1F" w14:textId="77777777" w:rsidTr="00C74C60">
        <w:trPr>
          <w:trHeight w:val="300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noWrap/>
            <w:vAlign w:val="center"/>
            <w:hideMark/>
          </w:tcPr>
          <w:p w14:paraId="70D58BA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Γραμμή 6</w:t>
            </w:r>
          </w:p>
        </w:tc>
        <w:tc>
          <w:tcPr>
            <w:tcW w:w="907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4B5BF7D6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Αποθεματικό</w:t>
            </w:r>
          </w:p>
        </w:tc>
        <w:tc>
          <w:tcPr>
            <w:tcW w:w="1875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223FA8FB" w14:textId="77777777" w:rsidR="00C74C60" w:rsidRPr="00C74C60" w:rsidRDefault="005914B7" w:rsidP="00C74C60">
            <w:pPr>
              <w:spacing w:after="20" w:line="288" w:lineRule="auto"/>
              <w:rPr>
                <w:sz w:val="18"/>
                <w:szCs w:val="18"/>
              </w:rPr>
            </w:pPr>
            <w:r w:rsidRPr="00C74C60">
              <w:rPr>
                <w:sz w:val="18"/>
                <w:szCs w:val="18"/>
              </w:rPr>
              <w:t>(9)_Αποθεματικό</w:t>
            </w:r>
          </w:p>
        </w:tc>
        <w:tc>
          <w:tcPr>
            <w:tcW w:w="24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7F426FA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2C2955D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DE8EB1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B8F0D06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9F35FD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8B0B1F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DA7478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5703C9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DD072C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0D0DA2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74D95C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677F97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3AB1677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258995D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2A46454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4DD7FE6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20808E1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ED80C0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61AC" w14:textId="77777777" w:rsidR="00C74C60" w:rsidRPr="00C74C60" w:rsidRDefault="005914B7" w:rsidP="00C74C60">
            <w:pPr>
              <w:spacing w:after="20" w:line="288" w:lineRule="auto"/>
              <w:jc w:val="right"/>
              <w:rPr>
                <w:color w:val="000000"/>
              </w:rPr>
            </w:pPr>
            <w:r w:rsidRPr="00C74C60">
              <w:rPr>
                <w:color w:val="000000"/>
              </w:rPr>
              <w:t>0</w:t>
            </w:r>
          </w:p>
        </w:tc>
      </w:tr>
      <w:tr w:rsidR="00C74C60" w:rsidRPr="00C74C60" w14:paraId="4E220945" w14:textId="77777777" w:rsidTr="00C74C60">
        <w:trPr>
          <w:trHeight w:val="420"/>
        </w:trPr>
        <w:tc>
          <w:tcPr>
            <w:tcW w:w="698" w:type="dxa"/>
            <w:tcBorders>
              <w:top w:val="nil"/>
              <w:left w:val="none" w:sz="4" w:space="0" w:color="auto"/>
              <w:bottom w:val="none" w:sz="4" w:space="0" w:color="auto"/>
              <w:right w:val="none" w:sz="4" w:space="0" w:color="auto"/>
            </w:tcBorders>
            <w:shd w:val="clear" w:color="auto" w:fill="auto"/>
            <w:noWrap/>
            <w:vAlign w:val="center"/>
            <w:hideMark/>
          </w:tcPr>
          <w:p w14:paraId="70A887B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Β.2 </w:t>
            </w:r>
          </w:p>
        </w:tc>
        <w:tc>
          <w:tcPr>
            <w:tcW w:w="2782" w:type="dxa"/>
            <w:gridSpan w:val="2"/>
            <w:tcBorders>
              <w:top w:val="none" w:sz="4" w:space="0" w:color="auto"/>
              <w:left w:val="nil"/>
              <w:bottom w:val="non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  <w:hideMark/>
          </w:tcPr>
          <w:p w14:paraId="0C6B876C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ΣΥΝΟΛΟ ΕΞΟΔΩΝ ΜΕ ΑΠΟΘΕΜΑΤΙΚΟ (Γραμμές 1 - 6)</w:t>
            </w:r>
          </w:p>
        </w:tc>
        <w:tc>
          <w:tcPr>
            <w:tcW w:w="24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1436EB2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63.734.786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9E8753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5E47E7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9D56943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B33FFB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14E6CBA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52099C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EB7DFF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F174EE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C3B0E3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09C6E0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7C34EE1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59F888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244593A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C3E9476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27D23315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5FE79A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E8DF16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1FDC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C74C60" w:rsidRPr="00C74C60" w14:paraId="726C11C7" w14:textId="77777777" w:rsidTr="00C74C60">
        <w:trPr>
          <w:trHeight w:val="330"/>
        </w:trPr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29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E11A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4F8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7BB65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63D167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093A7F9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B9FE60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0479971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5D65F2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C0DA34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23EA108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7B484A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5351BED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213964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478D68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ACB678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50103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8A19C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B589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31B6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4517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7866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1E637BE9" w14:textId="77777777" w:rsidTr="00C74C60">
        <w:trPr>
          <w:trHeight w:val="465"/>
        </w:trPr>
        <w:tc>
          <w:tcPr>
            <w:tcW w:w="698" w:type="dxa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302D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Γ.1</w:t>
            </w:r>
          </w:p>
        </w:tc>
        <w:tc>
          <w:tcPr>
            <w:tcW w:w="2782" w:type="dxa"/>
            <w:gridSpan w:val="2"/>
            <w:tcBorders>
              <w:top w:val="none" w:sz="4" w:space="0" w:color="auto"/>
              <w:left w:val="none" w:sz="4" w:space="0" w:color="auto"/>
              <w:bottom w:val="none" w:sz="4" w:space="0" w:color="auto"/>
              <w:right w:val="none" w:sz="4" w:space="0" w:color="000000"/>
            </w:tcBorders>
            <w:shd w:val="clear" w:color="auto" w:fill="auto"/>
            <w:vAlign w:val="center"/>
            <w:hideMark/>
          </w:tcPr>
          <w:p w14:paraId="23C1D6FE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sz w:val="24"/>
                <w:szCs w:val="24"/>
              </w:rPr>
            </w:pPr>
            <w:r w:rsidRPr="00C74C60">
              <w:rPr>
                <w:b/>
                <w:bCs/>
                <w:sz w:val="24"/>
                <w:szCs w:val="24"/>
              </w:rPr>
              <w:t xml:space="preserve">Ύψος Απλήρωτων Υποχρεώσεων κατά την 31/12 προηγούμενου οικ. έτους </w:t>
            </w:r>
          </w:p>
        </w:tc>
        <w:tc>
          <w:tcPr>
            <w:tcW w:w="24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auto" w:fill="auto"/>
            <w:vAlign w:val="center"/>
            <w:hideMark/>
          </w:tcPr>
          <w:p w14:paraId="5E6187A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E9E8A3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328D9F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13F845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CC5F29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20F8D05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045E788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37416B8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63C67673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FBB0F4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56457659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one" w:sz="4" w:space="0" w:color="auto"/>
              <w:left w:val="nil"/>
              <w:bottom w:val="none" w:sz="4" w:space="0" w:color="auto"/>
              <w:right w:val="none" w:sz="4" w:space="0" w:color="auto"/>
            </w:tcBorders>
            <w:shd w:val="clear" w:color="000000" w:fill="FDE9D9"/>
            <w:vAlign w:val="center"/>
            <w:hideMark/>
          </w:tcPr>
          <w:p w14:paraId="41DA1B95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761088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09033DA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721F6C2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D042BA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640C2BFD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4200863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D441" w14:textId="77777777" w:rsidR="00C74C60" w:rsidRPr="00C74C60" w:rsidRDefault="005914B7" w:rsidP="00C74C60">
            <w:pPr>
              <w:spacing w:after="20" w:line="288" w:lineRule="auto"/>
              <w:rPr>
                <w:color w:val="000000"/>
              </w:rPr>
            </w:pPr>
            <w:r w:rsidRPr="00C74C60">
              <w:rPr>
                <w:color w:val="000000"/>
              </w:rPr>
              <w:t> </w:t>
            </w:r>
          </w:p>
        </w:tc>
      </w:tr>
      <w:tr w:rsidR="00C74C60" w:rsidRPr="00C74C60" w14:paraId="5EFBEF3A" w14:textId="77777777" w:rsidTr="00C74C60">
        <w:trPr>
          <w:trHeight w:val="465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594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Γ.2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E1AFC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sz w:val="24"/>
                <w:szCs w:val="24"/>
              </w:rPr>
            </w:pPr>
            <w:r w:rsidRPr="00C74C60">
              <w:rPr>
                <w:b/>
                <w:bCs/>
                <w:sz w:val="24"/>
                <w:szCs w:val="24"/>
              </w:rPr>
              <w:t>Μηνιαίοι στόχοι απλήρωτων υποχρεώσεων έτους στοχοθεσίας</w:t>
            </w:r>
          </w:p>
        </w:tc>
        <w:tc>
          <w:tcPr>
            <w:tcW w:w="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3ADFF80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52FB60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26807C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5BFF758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24D594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C677F7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992D85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181899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187805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652EBA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6268CE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FF76FA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128414E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4EE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2F0E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F2F2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A501FB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7EDD8CC3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46E1A84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74C60" w:rsidRPr="00C74C60" w14:paraId="3C0DA659" w14:textId="77777777" w:rsidTr="00C74C60">
        <w:trPr>
          <w:trHeight w:val="27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6388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81B9F" w14:textId="77777777" w:rsidR="00C74C60" w:rsidRPr="00C74C60" w:rsidRDefault="004A5C05" w:rsidP="00C74C60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539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CAF5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ABFEDE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01726D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339D11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C17F23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DB32589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CB3A32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287EE3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3CA409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11BE84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56AB927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F1F880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7B21403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69C05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C38F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3458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405E4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CE59E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1977E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2A2F5BBB" w14:textId="77777777" w:rsidTr="00C74C60">
        <w:trPr>
          <w:trHeight w:val="43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7B8C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Δ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7942E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 Ταμειακό αποτέλεσμα ΟΠΔ (Στόχος)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41C9F52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918FB3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16.179.091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E6AFC9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16.200.316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9693E3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584AC8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DDAB99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15.662.930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B0F935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15.878.273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7F93C87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37D897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620F822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14.338.197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8010FE7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14.030.069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2BCBBC7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4209761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0378C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12.331.873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3CC41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12.565.549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3B1B0B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4894C4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23F0DE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18059B9C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74C60" w:rsidRPr="00C74C60" w14:paraId="5281A823" w14:textId="77777777" w:rsidTr="00C74C60">
        <w:trPr>
          <w:trHeight w:val="25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E74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808A" w14:textId="77777777" w:rsidR="00C74C60" w:rsidRPr="00C74C60" w:rsidRDefault="004A5C05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D76B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24"/>
                <w:szCs w:val="24"/>
              </w:rPr>
            </w:pPr>
            <w:r w:rsidRPr="00C74C6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B00E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EDF9B3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352E813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E9DD8E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895D728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76BD27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E766DF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0652F7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4DAAB7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53EFE54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53B4C0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3EE078B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483EBF5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FE9ED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DED5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47A81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8EAC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48FE5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FA5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2CA2A2E2" w14:textId="77777777" w:rsidTr="00C74C60">
        <w:trPr>
          <w:trHeight w:val="31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253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lastRenderedPageBreak/>
              <w:t>Ε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BF13D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 Οικονομικό αποτέλεσμα ΟΠΔ (Στόχος)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FF29797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8AE3B0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16.179.091</w:t>
            </w: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F1B0D61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16.200.316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BDCFE8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81E6FE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16.317.043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2B763A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15.662.930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076F81A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15.878.273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0F18CFA5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E2AA6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15.090.848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3AF4958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14.338.197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69D835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14.030.069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33C4A0A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1954372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13.689.980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14:paraId="4ED3CE9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12.331.873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14:paraId="2EAA773D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12.565.549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14:paraId="5CAD31F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B6252D3" w14:textId="77777777" w:rsidR="00C74C60" w:rsidRPr="00C74C60" w:rsidRDefault="005914B7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31.819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06106C28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000000" w:fill="FDE9D9"/>
            <w:vAlign w:val="center"/>
            <w:hideMark/>
          </w:tcPr>
          <w:p w14:paraId="3F11E59E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74C60" w:rsidRPr="00C74C60" w14:paraId="0169EB3F" w14:textId="77777777" w:rsidTr="00C74C60">
        <w:trPr>
          <w:trHeight w:val="240"/>
        </w:trPr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92B0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</w:rPr>
            </w:pPr>
            <w:r w:rsidRPr="00C74C60">
              <w:rPr>
                <w:b/>
                <w:bCs/>
                <w:color w:val="000000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5AED" w14:textId="77777777" w:rsidR="00C74C60" w:rsidRPr="00C74C60" w:rsidRDefault="004A5C05" w:rsidP="00C74C60">
            <w:pPr>
              <w:spacing w:after="20" w:line="288" w:lineRule="auto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3300" w14:textId="77777777" w:rsidR="00C74C60" w:rsidRPr="00C74C60" w:rsidRDefault="005914B7" w:rsidP="00C74C60">
            <w:pPr>
              <w:spacing w:after="20" w:line="288" w:lineRule="auto"/>
              <w:rPr>
                <w:color w:val="000000"/>
                <w:sz w:val="18"/>
                <w:szCs w:val="18"/>
              </w:rPr>
            </w:pPr>
            <w:r w:rsidRPr="00C74C6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D7F5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4BEAD52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AFFAA3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D309A5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1C9D4669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58A2DEF8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B50AC1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0E763B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7EA6B6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67283B0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0D6D036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2A28AFC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vAlign w:val="center"/>
            <w:hideMark/>
          </w:tcPr>
          <w:p w14:paraId="75EB6C6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BB8B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9142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7CCD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9A99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D12F9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CEF9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209BBFDD" w14:textId="77777777" w:rsidTr="00C74C60">
        <w:trPr>
          <w:trHeight w:val="34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799F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Ζ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A945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Διαφορά για συμφωνία Π/Υ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A9F92" w14:textId="77777777" w:rsidR="00C74C60" w:rsidRPr="00C74C60" w:rsidRDefault="005914B7" w:rsidP="00C74C60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  <w:r w:rsidRPr="00C74C60">
              <w:rPr>
                <w:i/>
                <w:iCs/>
                <w:sz w:val="24"/>
                <w:szCs w:val="24"/>
              </w:rPr>
              <w:t>(85) Προβλέψεις μη είσπραξης βεβαιωμένων κατά τα ΠΟΕ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8644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8.907.598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433E3E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5BBD371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1AB4F8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416875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F540A2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6153388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666D44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1EB7D6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23642FD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6B4BFB3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F2AFD0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F3B09C9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159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580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B6B5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11403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98E27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F70EB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72EE6EC9" w14:textId="77777777" w:rsidTr="00C74C60">
        <w:trPr>
          <w:trHeight w:val="18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489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AC3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8E02" w14:textId="77777777" w:rsidR="00C74C60" w:rsidRPr="00C74C60" w:rsidRDefault="004A5C05" w:rsidP="00C74C60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A12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60F4C7A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99D43B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13C8839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A42AF0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B415B7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55F89E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D392A71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51E299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12F297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957051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0A6A0531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055DC21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AA1B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17D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609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0713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40AB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8EA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070703CF" w14:textId="77777777" w:rsidTr="00C74C60">
        <w:trPr>
          <w:trHeight w:val="37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183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Η.1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70F36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Συμφωνία ετήσιων στόχων με Π/Υ 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F4F8D" w14:textId="77777777" w:rsidR="00C74C60" w:rsidRPr="00C74C60" w:rsidRDefault="005914B7" w:rsidP="00C74C60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  <w:r w:rsidRPr="00C74C60">
              <w:rPr>
                <w:i/>
                <w:iCs/>
                <w:sz w:val="24"/>
                <w:szCs w:val="24"/>
              </w:rPr>
              <w:t>"Σύνολο Εσόδων 1-5" + "Προσαρμοσμένο Χρηματικό Υπόλοιπο" + ΚΑΕ (85)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B24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72.642.384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4E2663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C79315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065AD45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7B4F66D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645E7C93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7DE1076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D2A386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7C3012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F108D1D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90257B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59ECF56E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2905BE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3F5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2D8B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2322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AFEF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42D5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CB81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5AA24178" w14:textId="77777777" w:rsidTr="00C74C60">
        <w:trPr>
          <w:trHeight w:val="16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DDE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18F2" w14:textId="77777777" w:rsidR="00C74C60" w:rsidRPr="00C74C60" w:rsidRDefault="004A5C05" w:rsidP="00C74C60">
            <w:pPr>
              <w:spacing w:after="20" w:line="28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EBEF" w14:textId="77777777" w:rsidR="00C74C60" w:rsidRPr="00C74C60" w:rsidRDefault="004A5C05" w:rsidP="00C74C60">
            <w:pPr>
              <w:spacing w:after="20" w:line="288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F881" w14:textId="77777777" w:rsidR="00C74C60" w:rsidRPr="00C74C60" w:rsidRDefault="004A5C05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7854E0C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00FEC6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DEC7D7D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496F0FD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DA7E5D1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4D28367A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1ABEBEF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22B0B8A3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0A813D0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7B0D012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CF2394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center"/>
            <w:hideMark/>
          </w:tcPr>
          <w:p w14:paraId="338BC889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F9A7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32E4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29A5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9075" w14:textId="77777777" w:rsidR="00C74C60" w:rsidRPr="00C74C60" w:rsidRDefault="004A5C05" w:rsidP="00C74C60">
            <w:pPr>
              <w:spacing w:after="20" w:line="288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FB98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D9F3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1FCB1497" w14:textId="77777777" w:rsidTr="00C74C60">
        <w:trPr>
          <w:trHeight w:val="39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8AC9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>Η.2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13F6" w14:textId="77777777" w:rsidR="00C74C60" w:rsidRPr="00C74C60" w:rsidRDefault="005914B7" w:rsidP="00C74C60">
            <w:pPr>
              <w:spacing w:after="20" w:line="288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C74C60">
              <w:rPr>
                <w:b/>
                <w:bCs/>
                <w:color w:val="000000"/>
                <w:sz w:val="24"/>
                <w:szCs w:val="24"/>
              </w:rPr>
              <w:t xml:space="preserve">Συμφωνία ετήσιων στόχων με Π/Υ 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5C77D" w14:textId="77777777" w:rsidR="00C74C60" w:rsidRPr="00C74C60" w:rsidRDefault="005914B7" w:rsidP="00C74C60">
            <w:pPr>
              <w:spacing w:after="20" w:line="288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C74C60">
              <w:rPr>
                <w:i/>
                <w:iCs/>
                <w:color w:val="000000"/>
                <w:sz w:val="24"/>
                <w:szCs w:val="24"/>
              </w:rPr>
              <w:t>"Σύνολο Εξόδων με αποθεματικό 1-6"  + ΚΑΕ (85)</w:t>
            </w: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301D2" w14:textId="77777777" w:rsidR="00C74C60" w:rsidRPr="00C74C60" w:rsidRDefault="005914B7" w:rsidP="00C74C60">
            <w:pPr>
              <w:spacing w:after="20" w:line="288" w:lineRule="auto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4C60">
              <w:rPr>
                <w:b/>
                <w:bCs/>
                <w:color w:val="000000"/>
                <w:sz w:val="18"/>
                <w:szCs w:val="18"/>
              </w:rPr>
              <w:t>72.642.384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1E98EFC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81F2E25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F39F7B0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6DE00841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6A9A66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56213A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E9839F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0F4AC5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584903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99DB5E5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257EE3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25A1CD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0C5F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82DA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9EEE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ECB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98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98D6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  <w:tr w:rsidR="00C74C60" w:rsidRPr="00C74C60" w14:paraId="1871AE91" w14:textId="77777777" w:rsidTr="00C74C60">
        <w:trPr>
          <w:trHeight w:val="34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9AA7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E28C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BB3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4538D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365F39C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93F61AB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F92A73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8262833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AE0F4FB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32333D4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887FC0B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13DD1C66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4973CE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90897E6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9B849EB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6DF87D6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FF21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7718A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877C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97D68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E50F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C47F7" w14:textId="77777777" w:rsidR="00C74C60" w:rsidRPr="00C74C60" w:rsidRDefault="004A5C05" w:rsidP="00C74C60">
            <w:pPr>
              <w:spacing w:after="20" w:line="288" w:lineRule="auto"/>
              <w:rPr>
                <w:color w:val="000000"/>
              </w:rPr>
            </w:pPr>
          </w:p>
        </w:tc>
      </w:tr>
    </w:tbl>
    <w:p w14:paraId="5C42B05D" w14:textId="77777777" w:rsidR="00C74C60" w:rsidRPr="00C74C60" w:rsidRDefault="004A5C05" w:rsidP="00C74C60">
      <w:pPr>
        <w:spacing w:after="20" w:line="288" w:lineRule="auto"/>
        <w:jc w:val="center"/>
        <w:rPr>
          <w:rFonts w:ascii="Book Antiqua" w:hAnsi="Book Antiqua"/>
        </w:rPr>
        <w:sectPr w:rsidR="00C74C60" w:rsidRPr="00C74C60" w:rsidSect="00C74C60">
          <w:pgSz w:w="23814" w:h="16839" w:orient="landscape" w:code="8"/>
          <w:pgMar w:top="720" w:right="720" w:bottom="720" w:left="720" w:header="709" w:footer="709" w:gutter="0"/>
          <w:cols w:space="708"/>
          <w:docGrid w:linePitch="360"/>
        </w:sectPr>
      </w:pPr>
    </w:p>
    <w:p w14:paraId="0574C8C3" w14:textId="77777777" w:rsidR="00C74C60" w:rsidRDefault="004A5C05" w:rsidP="00C74C60">
      <w:pPr>
        <w:spacing w:after="20" w:line="288" w:lineRule="auto"/>
        <w:contextualSpacing/>
        <w:jc w:val="both"/>
        <w:rPr>
          <w:rFonts w:ascii="Arial" w:hAnsi="Arial" w:cs="Arial"/>
          <w:lang w:val="en-US"/>
        </w:rPr>
      </w:pPr>
    </w:p>
    <w:p w14:paraId="1E97ECA8" w14:textId="4379C6BE" w:rsidR="005914B7" w:rsidRPr="005914B7" w:rsidRDefault="005914B7" w:rsidP="005914B7">
      <w:pPr>
        <w:spacing w:after="0" w:line="360" w:lineRule="auto"/>
        <w:ind w:firstLine="720"/>
        <w:jc w:val="both"/>
        <w:rPr>
          <w:rFonts w:ascii="Arial" w:hAnsi="Arial" w:cs="Arial"/>
          <w:iCs/>
        </w:rPr>
      </w:pPr>
      <w:r w:rsidRPr="005914B7">
        <w:rPr>
          <w:rFonts w:ascii="Arial" w:hAnsi="Arial" w:cs="Arial"/>
          <w:iCs/>
        </w:rPr>
        <w:t xml:space="preserve">Κατά τη λήψη της ανωτέρω απόφασης </w:t>
      </w:r>
      <w:r>
        <w:rPr>
          <w:rFonts w:ascii="Arial" w:hAnsi="Arial" w:cs="Arial"/>
          <w:iCs/>
        </w:rPr>
        <w:t xml:space="preserve">αρνητική ψήφο έδωσαν τα μέλη κ. Ιωάννης Ρούλιας και Θεόδωρος Αρναούτογλου και </w:t>
      </w:r>
      <w:r w:rsidRPr="005914B7">
        <w:rPr>
          <w:rFonts w:ascii="Arial" w:hAnsi="Arial" w:cs="Arial"/>
          <w:iCs/>
        </w:rPr>
        <w:t xml:space="preserve">λευκή ψήφο έδωσε το μέλος της Οικονομικής Επιτροπής κ. </w:t>
      </w:r>
      <w:r>
        <w:rPr>
          <w:rFonts w:ascii="Arial" w:hAnsi="Arial" w:cs="Arial"/>
          <w:iCs/>
        </w:rPr>
        <w:t xml:space="preserve">Γεώργιος Παπανικολάου </w:t>
      </w:r>
      <w:r w:rsidRPr="005914B7">
        <w:rPr>
          <w:rFonts w:ascii="Arial" w:hAnsi="Arial" w:cs="Arial"/>
          <w:iCs/>
        </w:rPr>
        <w:t>, η οποία δεν υπολογίζεται στην καταμέτρηση θετικών και αρνητικών ψήφων (άρθρο 75 παρ.10  Ν. 3852/2010 όπως ισχύει).</w:t>
      </w:r>
    </w:p>
    <w:p w14:paraId="455EA294" w14:textId="5A8FCE6C" w:rsidR="005914B7" w:rsidRPr="005914B7" w:rsidRDefault="005914B7" w:rsidP="005914B7">
      <w:pPr>
        <w:widowControl w:val="0"/>
        <w:tabs>
          <w:tab w:val="left" w:pos="9480"/>
        </w:tabs>
        <w:suppressAutoHyphens/>
        <w:spacing w:after="0" w:line="240" w:lineRule="auto"/>
        <w:rPr>
          <w:rFonts w:eastAsia="Lucida Sans Unicode" w:cs="Mangal"/>
          <w:kern w:val="2"/>
          <w:sz w:val="24"/>
          <w:szCs w:val="24"/>
          <w:lang w:eastAsia="hi-IN" w:bidi="hi-IN"/>
        </w:rPr>
      </w:pPr>
      <w:r w:rsidRPr="005914B7">
        <w:rPr>
          <w:rFonts w:eastAsia="Lucida Sans Unicode" w:cs="Mangal"/>
          <w:kern w:val="2"/>
          <w:sz w:val="24"/>
          <w:szCs w:val="24"/>
          <w:lang w:eastAsia="hi-IN" w:bidi="hi-IN"/>
        </w:rPr>
        <w:tab/>
      </w:r>
    </w:p>
    <w:p w14:paraId="6C46A6AC" w14:textId="77777777" w:rsidR="00C74C60" w:rsidRDefault="004A5C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D74F969" w14:textId="77777777" w:rsidR="00C74C60" w:rsidRPr="00C74C60" w:rsidRDefault="004A5C05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1E6738A0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78F424FE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1329CC71" w14:textId="77777777" w:rsidTr="00781EF4">
        <w:tc>
          <w:tcPr>
            <w:tcW w:w="5069" w:type="dxa"/>
          </w:tcPr>
          <w:p w14:paraId="493C206E" w14:textId="77777777" w:rsidR="00CF442C" w:rsidRPr="005914B7" w:rsidRDefault="00CF442C" w:rsidP="007473A7">
            <w:pPr>
              <w:spacing w:after="20" w:line="288" w:lineRule="auto"/>
              <w:rPr>
                <w:rFonts w:ascii="Arial" w:hAnsi="Arial" w:cs="Arial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 w:rsidRPr="005914B7">
              <w:rPr>
                <w:rFonts w:ascii="Arial" w:hAnsi="Arial" w:cs="Arial"/>
              </w:rPr>
              <w:t>ΑΝΤΙΠΡΟΕΔΡΟΣ</w:t>
            </w:r>
          </w:p>
        </w:tc>
        <w:tc>
          <w:tcPr>
            <w:tcW w:w="3861" w:type="dxa"/>
          </w:tcPr>
          <w:p w14:paraId="22B4F50E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5ACE0C5F" w14:textId="77777777" w:rsidTr="00781EF4">
        <w:tc>
          <w:tcPr>
            <w:tcW w:w="5069" w:type="dxa"/>
          </w:tcPr>
          <w:p w14:paraId="4594C0ED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76BA0E93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2DBD72CD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57E9F797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45CC42E2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482EA893" w14:textId="77777777" w:rsidR="002B28B6" w:rsidRPr="005914B7" w:rsidRDefault="002B28B6">
      <w:pPr>
        <w:spacing w:after="20" w:line="288" w:lineRule="auto"/>
        <w:rPr>
          <w:rFonts w:ascii="Arial" w:hAnsi="Arial" w:cs="Arial"/>
        </w:rPr>
      </w:pPr>
    </w:p>
    <w:p w14:paraId="4105EC63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1B4A7BC4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7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Δεκεμβρίου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2021</w:t>
      </w:r>
    </w:p>
    <w:p w14:paraId="137AD3F7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5914B7" w:rsidRPr="00B203E7">
        <w:rPr>
          <w:rFonts w:ascii="Arial" w:hAnsi="Arial" w:cs="Arial"/>
          <w:b/>
          <w:bCs/>
        </w:rPr>
        <w:t>ΠΡΟΕΔΡΟΣ</w:t>
      </w:r>
    </w:p>
    <w:p w14:paraId="6A226253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442301D0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E09657A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5914B7" w:rsidRPr="00B203E7">
        <w:rPr>
          <w:rFonts w:ascii="Arial" w:hAnsi="Arial" w:cs="Arial"/>
          <w:b/>
          <w:bCs/>
        </w:rPr>
        <w:t>ΕΥΘΥΜΙΟΣ Κ. ΚΑΡΑΪΣΚΟΣ</w:t>
      </w:r>
    </w:p>
    <w:p w14:paraId="1986B5CA" w14:textId="77777777" w:rsidR="00857A6A" w:rsidRPr="00B203E7" w:rsidRDefault="005914B7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5FF8D043" w14:textId="77777777" w:rsidR="00857A6A" w:rsidRPr="00857A6A" w:rsidRDefault="004A5C05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5914B7">
      <w:pgSz w:w="16838" w:h="11906" w:orient="landscape"/>
      <w:pgMar w:top="1418" w:right="1985" w:bottom="170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4A5C05">
              <w:rPr>
                <w:rFonts w:ascii="Arial" w:hAnsi="Arial" w:cs="Arial"/>
                <w:bCs/>
                <w:noProof/>
              </w:rPr>
              <w:t>2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4A5C05">
              <w:rPr>
                <w:rFonts w:ascii="Arial" w:hAnsi="Arial" w:cs="Arial"/>
                <w:bCs/>
                <w:noProof/>
              </w:rPr>
              <w:t>20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4C4240"/>
    <w:multiLevelType w:val="hybridMultilevel"/>
    <w:tmpl w:val="937EDF0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2"/>
  </w:num>
  <w:num w:numId="5">
    <w:abstractNumId w:val="31"/>
  </w:num>
  <w:num w:numId="6">
    <w:abstractNumId w:val="32"/>
  </w:num>
  <w:num w:numId="7">
    <w:abstractNumId w:val="31"/>
  </w:num>
  <w:num w:numId="8">
    <w:abstractNumId w:val="31"/>
  </w:num>
  <w:num w:numId="9">
    <w:abstractNumId w:val="31"/>
  </w:num>
  <w:num w:numId="10">
    <w:abstractNumId w:val="34"/>
  </w:num>
  <w:num w:numId="11">
    <w:abstractNumId w:val="31"/>
  </w:num>
  <w:num w:numId="12">
    <w:abstractNumId w:val="32"/>
  </w:num>
  <w:num w:numId="13">
    <w:abstractNumId w:val="32"/>
  </w:num>
  <w:num w:numId="14">
    <w:abstractNumId w:val="34"/>
  </w:num>
  <w:num w:numId="15">
    <w:abstractNumId w:val="31"/>
  </w:num>
  <w:num w:numId="16">
    <w:abstractNumId w:val="32"/>
  </w:num>
  <w:num w:numId="17">
    <w:abstractNumId w:val="32"/>
  </w:num>
  <w:num w:numId="18">
    <w:abstractNumId w:val="31"/>
  </w:num>
  <w:num w:numId="19">
    <w:abstractNumId w:val="32"/>
  </w:num>
  <w:num w:numId="20">
    <w:abstractNumId w:val="34"/>
  </w:num>
  <w:num w:numId="21">
    <w:abstractNumId w:val="32"/>
  </w:num>
  <w:num w:numId="22">
    <w:abstractNumId w:val="34"/>
  </w:num>
  <w:num w:numId="23">
    <w:abstractNumId w:val="34"/>
  </w:num>
  <w:num w:numId="24">
    <w:abstractNumId w:val="31"/>
  </w:num>
  <w:num w:numId="25">
    <w:abstractNumId w:val="32"/>
  </w:num>
  <w:num w:numId="26">
    <w:abstractNumId w:val="34"/>
  </w:num>
  <w:num w:numId="27">
    <w:abstractNumId w:val="31"/>
  </w:num>
  <w:num w:numId="28">
    <w:abstractNumId w:val="34"/>
  </w:num>
  <w:num w:numId="29">
    <w:abstractNumId w:val="34"/>
  </w:num>
  <w:num w:numId="30">
    <w:abstractNumId w:val="34"/>
  </w:num>
  <w:num w:numId="31">
    <w:abstractNumId w:val="34"/>
  </w:num>
  <w:num w:numId="32">
    <w:abstractNumId w:val="31"/>
  </w:num>
  <w:num w:numId="33">
    <w:abstractNumId w:val="31"/>
  </w:num>
  <w:num w:numId="34">
    <w:abstractNumId w:val="34"/>
  </w:num>
  <w:num w:numId="35">
    <w:abstractNumId w:val="32"/>
  </w:num>
  <w:num w:numId="36">
    <w:abstractNumId w:val="32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740A2"/>
    <w:rsid w:val="003C06D3"/>
    <w:rsid w:val="003D5F0C"/>
    <w:rsid w:val="003E3043"/>
    <w:rsid w:val="003F0669"/>
    <w:rsid w:val="0041224A"/>
    <w:rsid w:val="00420F54"/>
    <w:rsid w:val="004529A8"/>
    <w:rsid w:val="00471B6C"/>
    <w:rsid w:val="004A5C05"/>
    <w:rsid w:val="004C2995"/>
    <w:rsid w:val="004E39DF"/>
    <w:rsid w:val="00525D60"/>
    <w:rsid w:val="0053484B"/>
    <w:rsid w:val="005407D7"/>
    <w:rsid w:val="00550677"/>
    <w:rsid w:val="005717AB"/>
    <w:rsid w:val="00576EAF"/>
    <w:rsid w:val="005914B7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343A5"/>
    <w:rsid w:val="00A56C70"/>
    <w:rsid w:val="00A8775B"/>
    <w:rsid w:val="00AC70E3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3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4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ypes.gr/wp-content/uploads/2020/10/fek-2942-20180720-KYA-34574-2018.pdf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3730</Words>
  <Characters>20143</Characters>
  <Application>Microsoft Office Word</Application>
  <DocSecurity>0</DocSecurity>
  <Lines>167</Lines>
  <Paragraphs>47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2</cp:revision>
  <cp:lastPrinted>2021-12-07T12:44:00Z</cp:lastPrinted>
  <dcterms:created xsi:type="dcterms:W3CDTF">2021-12-09T10:01:00Z</dcterms:created>
  <dcterms:modified xsi:type="dcterms:W3CDTF">2021-12-09T10:01:00Z</dcterms:modified>
</cp:coreProperties>
</file>