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1" w:type="dxa"/>
        <w:jc w:val="center"/>
        <w:tblInd w:w="229" w:type="dxa"/>
        <w:tblLayout w:type="fixed"/>
        <w:tblLook w:val="0000" w:firstRow="0" w:lastRow="0" w:firstColumn="0" w:lastColumn="0" w:noHBand="0" w:noVBand="0"/>
      </w:tblPr>
      <w:tblGrid>
        <w:gridCol w:w="3836"/>
        <w:gridCol w:w="1843"/>
        <w:gridCol w:w="3402"/>
      </w:tblGrid>
      <w:tr w:rsidR="00D1265A" w:rsidRPr="0015414E" w:rsidTr="003E5772">
        <w:trPr>
          <w:trHeight w:val="841"/>
          <w:jc w:val="center"/>
        </w:trPr>
        <w:tc>
          <w:tcPr>
            <w:tcW w:w="3836" w:type="dxa"/>
          </w:tcPr>
          <w:p w:rsidR="00D1265A" w:rsidRPr="0015414E" w:rsidRDefault="00D1265A" w:rsidP="00A54E7B">
            <w:pPr>
              <w:spacing w:line="276" w:lineRule="auto"/>
              <w:jc w:val="center"/>
              <w:rPr>
                <w:rFonts w:cs="Arial"/>
                <w:sz w:val="20"/>
              </w:rPr>
            </w:pPr>
            <w:r w:rsidRPr="0015414E">
              <w:rPr>
                <w:rFonts w:cs="Arial"/>
                <w:noProof/>
                <w:sz w:val="20"/>
              </w:rPr>
              <w:drawing>
                <wp:inline distT="0" distB="0" distL="0" distR="0" wp14:anchorId="16CFF845" wp14:editId="43742E3B">
                  <wp:extent cx="473710" cy="481965"/>
                  <wp:effectExtent l="19050" t="0" r="254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3710" cy="481965"/>
                          </a:xfrm>
                          <a:prstGeom prst="rect">
                            <a:avLst/>
                          </a:prstGeom>
                          <a:noFill/>
                          <a:ln w="9525">
                            <a:noFill/>
                            <a:miter lim="800000"/>
                            <a:headEnd/>
                            <a:tailEnd/>
                          </a:ln>
                        </pic:spPr>
                      </pic:pic>
                    </a:graphicData>
                  </a:graphic>
                </wp:inline>
              </w:drawing>
            </w:r>
          </w:p>
        </w:tc>
        <w:tc>
          <w:tcPr>
            <w:tcW w:w="1843" w:type="dxa"/>
          </w:tcPr>
          <w:p w:rsidR="00D1265A" w:rsidRPr="0015414E" w:rsidRDefault="00D1265A" w:rsidP="00A54E7B">
            <w:pPr>
              <w:spacing w:line="276" w:lineRule="auto"/>
              <w:rPr>
                <w:rFonts w:cs="Arial"/>
                <w:sz w:val="20"/>
              </w:rPr>
            </w:pPr>
          </w:p>
        </w:tc>
        <w:tc>
          <w:tcPr>
            <w:tcW w:w="3402" w:type="dxa"/>
          </w:tcPr>
          <w:p w:rsidR="00D1265A" w:rsidRPr="0015414E" w:rsidRDefault="00D1265A" w:rsidP="00A54E7B">
            <w:pPr>
              <w:spacing w:line="276" w:lineRule="auto"/>
              <w:rPr>
                <w:rFonts w:cs="Arial"/>
                <w:sz w:val="20"/>
              </w:rPr>
            </w:pPr>
          </w:p>
        </w:tc>
      </w:tr>
      <w:tr w:rsidR="00D1265A" w:rsidRPr="0015414E" w:rsidTr="003E5772">
        <w:trPr>
          <w:trHeight w:val="697"/>
          <w:jc w:val="center"/>
        </w:trPr>
        <w:tc>
          <w:tcPr>
            <w:tcW w:w="3836" w:type="dxa"/>
            <w:vMerge w:val="restart"/>
          </w:tcPr>
          <w:p w:rsidR="00D1265A" w:rsidRPr="0015414E" w:rsidRDefault="00D1265A" w:rsidP="00A54E7B">
            <w:pPr>
              <w:spacing w:line="276" w:lineRule="auto"/>
              <w:jc w:val="center"/>
              <w:rPr>
                <w:rFonts w:cs="Arial"/>
                <w:b/>
                <w:sz w:val="20"/>
              </w:rPr>
            </w:pPr>
            <w:r w:rsidRPr="0015414E">
              <w:rPr>
                <w:rFonts w:cs="Arial"/>
                <w:b/>
                <w:sz w:val="20"/>
              </w:rPr>
              <w:t>ΕΛΛΗΝΙΚΗ ΔΗΜΟΚΡΑΤΙΑ</w:t>
            </w:r>
          </w:p>
          <w:p w:rsidR="00D1265A" w:rsidRPr="0015414E" w:rsidRDefault="00D1265A" w:rsidP="00A54E7B">
            <w:pPr>
              <w:spacing w:line="276" w:lineRule="auto"/>
              <w:jc w:val="center"/>
              <w:rPr>
                <w:rFonts w:cs="Arial"/>
                <w:b/>
                <w:sz w:val="20"/>
              </w:rPr>
            </w:pPr>
            <w:r w:rsidRPr="0015414E">
              <w:rPr>
                <w:rFonts w:cs="Arial"/>
                <w:b/>
                <w:sz w:val="20"/>
              </w:rPr>
              <w:t xml:space="preserve">ΝΟΜΟΣ ΦΘΙΩΤΙΔΑΣ </w:t>
            </w:r>
          </w:p>
          <w:p w:rsidR="00D1265A" w:rsidRPr="0015414E" w:rsidRDefault="00D1265A" w:rsidP="00A54E7B">
            <w:pPr>
              <w:spacing w:line="276" w:lineRule="auto"/>
              <w:jc w:val="center"/>
              <w:rPr>
                <w:rFonts w:cs="Arial"/>
                <w:b/>
                <w:sz w:val="20"/>
              </w:rPr>
            </w:pPr>
            <w:r w:rsidRPr="0015414E">
              <w:rPr>
                <w:rFonts w:cs="Arial"/>
                <w:b/>
                <w:sz w:val="20"/>
              </w:rPr>
              <w:t>ΔΗΜΟΣ ΛΑΜΙΕΩΝ</w:t>
            </w:r>
          </w:p>
          <w:p w:rsidR="00D1265A" w:rsidRPr="00AB1C9D" w:rsidRDefault="00D1265A" w:rsidP="00A54E7B">
            <w:pPr>
              <w:spacing w:line="276" w:lineRule="auto"/>
              <w:jc w:val="center"/>
              <w:rPr>
                <w:rFonts w:cs="Arial"/>
                <w:b/>
                <w:sz w:val="20"/>
              </w:rPr>
            </w:pPr>
            <w:r w:rsidRPr="0015414E">
              <w:rPr>
                <w:rFonts w:cs="Arial"/>
                <w:b/>
                <w:sz w:val="20"/>
              </w:rPr>
              <w:t>Δ/ΝΣΗ ΠΕΡΙΒΑΛΛΟΝΤΟΣ</w:t>
            </w:r>
          </w:p>
        </w:tc>
        <w:tc>
          <w:tcPr>
            <w:tcW w:w="1843" w:type="dxa"/>
          </w:tcPr>
          <w:p w:rsidR="00D1265A" w:rsidRPr="0015414E" w:rsidRDefault="00D1265A" w:rsidP="00A54E7B">
            <w:pPr>
              <w:spacing w:line="276" w:lineRule="auto"/>
              <w:ind w:left="-221"/>
              <w:jc w:val="right"/>
              <w:rPr>
                <w:rFonts w:cs="Arial"/>
                <w:b/>
                <w:sz w:val="20"/>
              </w:rPr>
            </w:pPr>
            <w:r w:rsidRPr="0015414E">
              <w:rPr>
                <w:rFonts w:cs="Arial"/>
                <w:b/>
                <w:sz w:val="20"/>
              </w:rPr>
              <w:t>ΠΡΟΜΗΘΕΙΑ:</w:t>
            </w:r>
          </w:p>
        </w:tc>
        <w:tc>
          <w:tcPr>
            <w:tcW w:w="3402" w:type="dxa"/>
          </w:tcPr>
          <w:p w:rsidR="00D1265A" w:rsidRPr="0015414E" w:rsidRDefault="00D1265A" w:rsidP="00A54E7B">
            <w:pPr>
              <w:pStyle w:val="8"/>
              <w:spacing w:line="276" w:lineRule="auto"/>
              <w:ind w:right="-38"/>
              <w:rPr>
                <w:rFonts w:ascii="Arial" w:hAnsi="Arial" w:cs="Arial"/>
                <w:sz w:val="20"/>
              </w:rPr>
            </w:pPr>
            <w:r w:rsidRPr="0015414E">
              <w:rPr>
                <w:rFonts w:ascii="Arial" w:hAnsi="Arial" w:cs="Arial"/>
                <w:sz w:val="20"/>
              </w:rPr>
              <w:t xml:space="preserve">ΠΡΟΜΗΘΕΙΑ ΣΚΥΛΟΤΡΟΦΩΝ ΚΥΝΟΚΟΜΕΙΟΥ </w:t>
            </w:r>
          </w:p>
        </w:tc>
      </w:tr>
      <w:tr w:rsidR="00D1265A" w:rsidRPr="0015414E" w:rsidTr="003E5772">
        <w:trPr>
          <w:trHeight w:val="704"/>
          <w:jc w:val="center"/>
        </w:trPr>
        <w:tc>
          <w:tcPr>
            <w:tcW w:w="3836" w:type="dxa"/>
            <w:vMerge/>
          </w:tcPr>
          <w:p w:rsidR="00D1265A" w:rsidRPr="0015414E" w:rsidRDefault="00D1265A" w:rsidP="00BA1998">
            <w:pPr>
              <w:spacing w:line="276" w:lineRule="auto"/>
              <w:jc w:val="center"/>
              <w:rPr>
                <w:rFonts w:cs="Arial"/>
                <w:sz w:val="20"/>
              </w:rPr>
            </w:pPr>
          </w:p>
        </w:tc>
        <w:tc>
          <w:tcPr>
            <w:tcW w:w="1843" w:type="dxa"/>
          </w:tcPr>
          <w:p w:rsidR="00D1265A" w:rsidRPr="0015414E" w:rsidRDefault="00D1265A" w:rsidP="00A54E7B">
            <w:pPr>
              <w:spacing w:line="276" w:lineRule="auto"/>
              <w:jc w:val="right"/>
              <w:rPr>
                <w:rFonts w:cs="Arial"/>
                <w:b/>
                <w:sz w:val="20"/>
              </w:rPr>
            </w:pPr>
            <w:r w:rsidRPr="0015414E">
              <w:rPr>
                <w:rFonts w:cs="Arial"/>
                <w:b/>
                <w:sz w:val="20"/>
              </w:rPr>
              <w:t>ΠΡΟΫΠ/ΣΜΟΣ</w:t>
            </w:r>
          </w:p>
          <w:p w:rsidR="00D1265A" w:rsidRPr="0015414E" w:rsidRDefault="00D1265A" w:rsidP="00BA1998">
            <w:pPr>
              <w:spacing w:line="276" w:lineRule="auto"/>
              <w:jc w:val="right"/>
              <w:rPr>
                <w:rFonts w:cs="Arial"/>
                <w:b/>
                <w:sz w:val="20"/>
              </w:rPr>
            </w:pPr>
            <w:r w:rsidRPr="0015414E">
              <w:rPr>
                <w:rFonts w:cs="Arial"/>
                <w:b/>
                <w:sz w:val="20"/>
              </w:rPr>
              <w:t>ΜΕΛΕΤΗΣ:</w:t>
            </w:r>
          </w:p>
        </w:tc>
        <w:tc>
          <w:tcPr>
            <w:tcW w:w="3402" w:type="dxa"/>
          </w:tcPr>
          <w:p w:rsidR="00D1265A" w:rsidRPr="0015414E" w:rsidRDefault="00D1265A" w:rsidP="00A54E7B">
            <w:pPr>
              <w:spacing w:line="276" w:lineRule="auto"/>
              <w:rPr>
                <w:rFonts w:cs="Arial"/>
                <w:b/>
                <w:bCs/>
                <w:sz w:val="20"/>
                <w:lang w:val="en-US"/>
              </w:rPr>
            </w:pPr>
          </w:p>
          <w:p w:rsidR="00D1265A" w:rsidRPr="0015414E" w:rsidRDefault="00D1265A" w:rsidP="00BA1998">
            <w:pPr>
              <w:spacing w:line="276" w:lineRule="auto"/>
              <w:rPr>
                <w:rFonts w:cs="Arial"/>
                <w:b/>
                <w:sz w:val="20"/>
              </w:rPr>
            </w:pPr>
            <w:r w:rsidRPr="0015414E">
              <w:rPr>
                <w:rFonts w:cs="Arial"/>
                <w:b/>
                <w:bCs/>
                <w:sz w:val="20"/>
              </w:rPr>
              <w:t>74.3</w:t>
            </w:r>
            <w:r>
              <w:rPr>
                <w:rFonts w:cs="Arial"/>
                <w:b/>
                <w:bCs/>
                <w:sz w:val="20"/>
              </w:rPr>
              <w:t>75</w:t>
            </w:r>
            <w:r w:rsidRPr="0015414E">
              <w:rPr>
                <w:rFonts w:cs="Arial"/>
                <w:b/>
                <w:bCs/>
                <w:sz w:val="20"/>
              </w:rPr>
              <w:t>,</w:t>
            </w:r>
            <w:r>
              <w:rPr>
                <w:rFonts w:cs="Arial"/>
                <w:b/>
                <w:bCs/>
                <w:sz w:val="20"/>
              </w:rPr>
              <w:t>20</w:t>
            </w:r>
            <w:r w:rsidRPr="0015414E">
              <w:rPr>
                <w:rFonts w:cs="Arial"/>
                <w:b/>
                <w:sz w:val="20"/>
              </w:rPr>
              <w:t>ΕΥΡΩ (με ΦΠΑ 24%)</w:t>
            </w:r>
          </w:p>
        </w:tc>
      </w:tr>
      <w:tr w:rsidR="00D1265A" w:rsidRPr="0015414E" w:rsidTr="003E5772">
        <w:trPr>
          <w:trHeight w:val="313"/>
          <w:jc w:val="center"/>
        </w:trPr>
        <w:tc>
          <w:tcPr>
            <w:tcW w:w="3836" w:type="dxa"/>
          </w:tcPr>
          <w:p w:rsidR="00D1265A" w:rsidRPr="00A83995" w:rsidRDefault="00D1265A" w:rsidP="00A54E7B">
            <w:pPr>
              <w:spacing w:line="276" w:lineRule="auto"/>
              <w:rPr>
                <w:rFonts w:cs="Arial"/>
                <w:b/>
                <w:sz w:val="20"/>
                <w:lang w:val="en-US"/>
              </w:rPr>
            </w:pPr>
            <w:r w:rsidRPr="0015414E">
              <w:rPr>
                <w:rFonts w:cs="Arial"/>
                <w:b/>
                <w:sz w:val="20"/>
              </w:rPr>
              <w:t xml:space="preserve">ΑΡΙΘ.ΜΕΛΕΤΗΣ :  </w:t>
            </w:r>
            <w:r w:rsidRPr="0015414E">
              <w:rPr>
                <w:rFonts w:cs="Arial"/>
                <w:b/>
                <w:sz w:val="20"/>
                <w:lang w:val="en-US"/>
              </w:rPr>
              <w:t>1</w:t>
            </w:r>
            <w:r>
              <w:rPr>
                <w:rFonts w:cs="Arial"/>
                <w:b/>
                <w:sz w:val="20"/>
              </w:rPr>
              <w:t>/202</w:t>
            </w:r>
            <w:r>
              <w:rPr>
                <w:rFonts w:cs="Arial"/>
                <w:b/>
                <w:sz w:val="20"/>
                <w:lang w:val="en-US"/>
              </w:rPr>
              <w:t>1</w:t>
            </w:r>
          </w:p>
          <w:p w:rsidR="00D1265A" w:rsidRPr="0015414E" w:rsidRDefault="00D1265A" w:rsidP="00A54E7B">
            <w:pPr>
              <w:spacing w:line="276" w:lineRule="auto"/>
              <w:rPr>
                <w:rFonts w:cs="Arial"/>
                <w:b/>
                <w:sz w:val="20"/>
              </w:rPr>
            </w:pPr>
            <w:r w:rsidRPr="0015414E">
              <w:rPr>
                <w:rFonts w:cs="Arial"/>
                <w:b/>
                <w:sz w:val="20"/>
              </w:rPr>
              <w:t>Κ.Α. : 70.6632.0002</w:t>
            </w:r>
          </w:p>
        </w:tc>
        <w:tc>
          <w:tcPr>
            <w:tcW w:w="1843" w:type="dxa"/>
          </w:tcPr>
          <w:p w:rsidR="00D1265A" w:rsidRPr="0015414E" w:rsidRDefault="00D1265A" w:rsidP="00A54E7B">
            <w:pPr>
              <w:spacing w:line="276" w:lineRule="auto"/>
              <w:jc w:val="right"/>
              <w:rPr>
                <w:rFonts w:cs="Arial"/>
                <w:b/>
                <w:sz w:val="20"/>
              </w:rPr>
            </w:pPr>
            <w:r w:rsidRPr="0015414E">
              <w:rPr>
                <w:rFonts w:cs="Arial"/>
                <w:b/>
                <w:sz w:val="20"/>
              </w:rPr>
              <w:t>ΧΡΗΣΗ:</w:t>
            </w:r>
          </w:p>
        </w:tc>
        <w:tc>
          <w:tcPr>
            <w:tcW w:w="3402" w:type="dxa"/>
          </w:tcPr>
          <w:p w:rsidR="00D1265A" w:rsidRPr="0015414E" w:rsidRDefault="00D1265A" w:rsidP="00A54E7B">
            <w:pPr>
              <w:spacing w:line="276" w:lineRule="auto"/>
              <w:rPr>
                <w:rFonts w:cs="Arial"/>
                <w:b/>
                <w:sz w:val="20"/>
                <w:lang w:val="en-US"/>
              </w:rPr>
            </w:pPr>
            <w:r w:rsidRPr="0015414E">
              <w:rPr>
                <w:rFonts w:cs="Arial"/>
                <w:b/>
                <w:sz w:val="20"/>
              </w:rPr>
              <w:t>202</w:t>
            </w:r>
            <w:r>
              <w:rPr>
                <w:rFonts w:cs="Arial"/>
                <w:b/>
                <w:sz w:val="20"/>
                <w:lang w:val="en-US"/>
              </w:rPr>
              <w:t>1</w:t>
            </w:r>
            <w:r w:rsidRPr="0015414E">
              <w:rPr>
                <w:rFonts w:cs="Arial"/>
                <w:b/>
                <w:sz w:val="20"/>
                <w:lang w:val="en-US"/>
              </w:rPr>
              <w:t xml:space="preserve"> - 202</w:t>
            </w:r>
            <w:r>
              <w:rPr>
                <w:rFonts w:cs="Arial"/>
                <w:b/>
                <w:sz w:val="20"/>
                <w:lang w:val="en-US"/>
              </w:rPr>
              <w:t>2</w:t>
            </w:r>
          </w:p>
        </w:tc>
      </w:tr>
    </w:tbl>
    <w:p w:rsidR="000F5D9B" w:rsidRPr="0015414E" w:rsidRDefault="000F5D9B" w:rsidP="00BA1998">
      <w:pPr>
        <w:spacing w:line="276" w:lineRule="auto"/>
        <w:ind w:firstLine="567"/>
        <w:jc w:val="both"/>
        <w:rPr>
          <w:rFonts w:eastAsia="Verdana" w:cs="Arial"/>
          <w:sz w:val="20"/>
          <w:lang w:val="en-US"/>
        </w:rPr>
      </w:pPr>
    </w:p>
    <w:p w:rsidR="000F5D9B" w:rsidRPr="0015414E" w:rsidRDefault="000F5D9B" w:rsidP="00BA1998">
      <w:pPr>
        <w:spacing w:line="276" w:lineRule="auto"/>
        <w:ind w:firstLine="567"/>
        <w:jc w:val="both"/>
        <w:rPr>
          <w:rFonts w:eastAsia="Verdana" w:cs="Arial"/>
          <w:sz w:val="20"/>
          <w:lang w:val="en-US"/>
        </w:rPr>
      </w:pPr>
      <w:bookmarkStart w:id="0" w:name="_GoBack"/>
      <w:bookmarkEnd w:id="0"/>
    </w:p>
    <w:p w:rsidR="000F5D9B" w:rsidRPr="0015414E" w:rsidRDefault="000F5D9B" w:rsidP="00BA1998">
      <w:pPr>
        <w:spacing w:line="276" w:lineRule="auto"/>
        <w:ind w:firstLine="567"/>
        <w:jc w:val="center"/>
        <w:rPr>
          <w:rFonts w:eastAsia="Verdana" w:cs="Arial"/>
          <w:b/>
          <w:sz w:val="20"/>
        </w:rPr>
      </w:pPr>
      <w:r w:rsidRPr="0015414E">
        <w:rPr>
          <w:rFonts w:eastAsia="Verdana" w:cs="Arial"/>
          <w:b/>
          <w:sz w:val="20"/>
        </w:rPr>
        <w:t>ΥΠΟΔΕΙΓΜΑ ΓΙΑ ΤΗΝ ΟΙΚΟΝΟΜΙΚΗ ΠΡΟΣΦΟΡΑ</w:t>
      </w:r>
    </w:p>
    <w:p w:rsidR="000F5D9B" w:rsidRPr="0015414E" w:rsidRDefault="000F5D9B" w:rsidP="00BA1998">
      <w:pPr>
        <w:spacing w:line="276" w:lineRule="auto"/>
        <w:ind w:firstLine="567"/>
        <w:jc w:val="center"/>
        <w:rPr>
          <w:rFonts w:eastAsia="Verdana" w:cs="Arial"/>
          <w:b/>
          <w:sz w:val="20"/>
        </w:rPr>
      </w:pPr>
      <w:r w:rsidRPr="0015414E">
        <w:rPr>
          <w:rFonts w:eastAsia="Verdana" w:cs="Arial"/>
          <w:b/>
          <w:sz w:val="20"/>
        </w:rPr>
        <w:t>ΕΝΤΥΠΟ ΟΙΚΟΝΟΜΙΚΗΣ ΠΡΟΣΦΟΡΑΣ ΓΙΑ ΤΗΝ ΑΝΑΔΕΙΞΗ ΑΝΑΔΟΧΟΥ ΤΗΣ ΠΡΟΜΗΘΕΙΑΣ ΚΤΗΝΙΑΤΡΙΚΟΥ ΥΛΙΚΟΥ ΔΗΜ. ΚΥΝΟΚΟΜΕΙΟΥ</w:t>
      </w:r>
    </w:p>
    <w:p w:rsidR="000F5D9B" w:rsidRPr="0015414E" w:rsidRDefault="000F5D9B" w:rsidP="00BA1998">
      <w:pPr>
        <w:spacing w:line="276" w:lineRule="auto"/>
        <w:ind w:firstLine="567"/>
        <w:jc w:val="both"/>
        <w:rPr>
          <w:rFonts w:eastAsia="Verdana" w:cs="Arial"/>
          <w:sz w:val="20"/>
        </w:rPr>
      </w:pPr>
    </w:p>
    <w:p w:rsidR="000F5D9B" w:rsidRPr="0015414E" w:rsidRDefault="000F5D9B" w:rsidP="00E326FE">
      <w:pPr>
        <w:spacing w:line="276" w:lineRule="auto"/>
        <w:jc w:val="both"/>
        <w:rPr>
          <w:rFonts w:eastAsia="Verdana" w:cs="Arial"/>
          <w:sz w:val="20"/>
        </w:rPr>
      </w:pPr>
      <w:r w:rsidRPr="0015414E">
        <w:rPr>
          <w:rFonts w:eastAsia="Verdana" w:cs="Arial"/>
          <w:sz w:val="20"/>
        </w:rPr>
        <w:t>Του/της (Φυσικού προσώπου) ή της εταιρείας (ή ένωσης προμηθευτών κατάπερίπτωση)..........................................................................................................,όπως νόμιμα εκπροσωπείται από ..........................................................................................., με έδρα τ................................................</w:t>
      </w:r>
      <w:r w:rsidR="00E326FE">
        <w:rPr>
          <w:rFonts w:eastAsia="Verdana" w:cs="Arial"/>
          <w:sz w:val="20"/>
        </w:rPr>
        <w:t xml:space="preserve">. </w:t>
      </w:r>
      <w:r w:rsidRPr="0015414E">
        <w:rPr>
          <w:rFonts w:eastAsia="Verdana" w:cs="Arial"/>
          <w:sz w:val="20"/>
        </w:rPr>
        <w:t>οδός..........................................................,fax............................ email...................................</w:t>
      </w:r>
      <w:r w:rsidR="00E326FE">
        <w:rPr>
          <w:rFonts w:eastAsia="Verdana" w:cs="Arial"/>
          <w:sz w:val="20"/>
        </w:rPr>
        <w:t>.............................</w:t>
      </w:r>
    </w:p>
    <w:p w:rsidR="000F5D9B" w:rsidRPr="0015414E" w:rsidRDefault="000F5D9B" w:rsidP="00BA1998">
      <w:pPr>
        <w:spacing w:line="276" w:lineRule="auto"/>
        <w:ind w:firstLine="567"/>
        <w:jc w:val="both"/>
        <w:rPr>
          <w:rFonts w:eastAsia="Verdana" w:cs="Arial"/>
          <w:sz w:val="20"/>
        </w:rPr>
      </w:pPr>
    </w:p>
    <w:p w:rsidR="000F5D9B" w:rsidRPr="0015414E" w:rsidRDefault="000F5D9B" w:rsidP="00BA1998">
      <w:pPr>
        <w:spacing w:line="276" w:lineRule="auto"/>
        <w:ind w:firstLine="567"/>
        <w:jc w:val="both"/>
        <w:rPr>
          <w:rFonts w:eastAsia="Verdana" w:cs="Arial"/>
          <w:sz w:val="20"/>
        </w:rPr>
      </w:pPr>
      <w:r w:rsidRPr="0015414E">
        <w:rPr>
          <w:rFonts w:eastAsia="Verdana" w:cs="Arial"/>
          <w:sz w:val="20"/>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μονάδας</w:t>
      </w:r>
      <w:r w:rsidR="009E036A">
        <w:rPr>
          <w:rFonts w:eastAsia="Verdana" w:cs="Arial"/>
          <w:sz w:val="20"/>
        </w:rPr>
        <w:t xml:space="preserve"> σε ευρώ (€)</w:t>
      </w:r>
      <w:r w:rsidRPr="0015414E">
        <w:rPr>
          <w:rFonts w:eastAsia="Verdana" w:cs="Arial"/>
          <w:sz w:val="20"/>
        </w:rPr>
        <w:t>:</w:t>
      </w:r>
    </w:p>
    <w:p w:rsidR="000F5D9B" w:rsidRPr="0015414E" w:rsidRDefault="000F5D9B" w:rsidP="00BA1998">
      <w:pPr>
        <w:spacing w:line="276" w:lineRule="auto"/>
        <w:jc w:val="both"/>
        <w:rPr>
          <w:rFonts w:eastAsia="Verdana" w:cs="Arial"/>
          <w:sz w:val="20"/>
        </w:rPr>
      </w:pPr>
    </w:p>
    <w:p w:rsidR="000F5D9B" w:rsidRDefault="000F5D9B" w:rsidP="00BA1998">
      <w:pPr>
        <w:spacing w:line="276" w:lineRule="auto"/>
        <w:jc w:val="center"/>
        <w:rPr>
          <w:rFonts w:eastAsia="Verdana" w:cs="Arial"/>
          <w:b/>
          <w:sz w:val="20"/>
        </w:rPr>
      </w:pPr>
      <w:r w:rsidRPr="0015414E">
        <w:rPr>
          <w:rFonts w:eastAsia="Verdana" w:cs="Arial"/>
          <w:b/>
          <w:sz w:val="20"/>
        </w:rPr>
        <w:t>ΠΡΟΫΠΟΛΟΓΙΣΜΟΣ ΠΡΟΣΦΟΡΑΣ</w:t>
      </w:r>
      <w:r w:rsidR="00D45268">
        <w:rPr>
          <w:rFonts w:eastAsia="Verdana" w:cs="Arial"/>
          <w:b/>
          <w:sz w:val="20"/>
        </w:rPr>
        <w:t xml:space="preserve"> σε €</w:t>
      </w:r>
    </w:p>
    <w:tbl>
      <w:tblPr>
        <w:tblW w:w="9582" w:type="dxa"/>
        <w:jc w:val="center"/>
        <w:tblLook w:val="04A0" w:firstRow="1" w:lastRow="0" w:firstColumn="1" w:lastColumn="0" w:noHBand="0" w:noVBand="1"/>
      </w:tblPr>
      <w:tblGrid>
        <w:gridCol w:w="681"/>
        <w:gridCol w:w="3918"/>
        <w:gridCol w:w="1216"/>
        <w:gridCol w:w="1692"/>
        <w:gridCol w:w="2075"/>
      </w:tblGrid>
      <w:tr w:rsidR="00D45268" w:rsidRPr="00AB1C9D" w:rsidTr="00AB1C9D">
        <w:trPr>
          <w:trHeight w:val="511"/>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AB1C9D" w:rsidRDefault="00D45268" w:rsidP="00584E48">
            <w:pPr>
              <w:jc w:val="center"/>
              <w:rPr>
                <w:rFonts w:cs="Arial"/>
                <w:b/>
                <w:bCs/>
                <w:sz w:val="18"/>
                <w:szCs w:val="18"/>
              </w:rPr>
            </w:pPr>
            <w:r w:rsidRPr="00AB1C9D">
              <w:rPr>
                <w:rFonts w:cs="Arial"/>
                <w:b/>
                <w:bCs/>
                <w:sz w:val="18"/>
                <w:szCs w:val="18"/>
              </w:rPr>
              <w:t>Α/Α</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jc w:val="center"/>
              <w:rPr>
                <w:rFonts w:cs="Arial"/>
                <w:b/>
                <w:bCs/>
                <w:sz w:val="18"/>
                <w:szCs w:val="18"/>
              </w:rPr>
            </w:pPr>
            <w:r w:rsidRPr="00AB1C9D">
              <w:rPr>
                <w:rFonts w:cs="Arial"/>
                <w:b/>
                <w:bCs/>
                <w:sz w:val="18"/>
                <w:szCs w:val="18"/>
              </w:rPr>
              <w:t xml:space="preserve">ΟΜΑΔΑ Α'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jc w:val="center"/>
              <w:rPr>
                <w:rFonts w:cs="Arial"/>
                <w:b/>
                <w:bCs/>
                <w:sz w:val="18"/>
                <w:szCs w:val="18"/>
              </w:rPr>
            </w:pPr>
            <w:r w:rsidRPr="00AB1C9D">
              <w:rPr>
                <w:rFonts w:cs="Arial"/>
                <w:b/>
                <w:bCs/>
                <w:sz w:val="18"/>
                <w:szCs w:val="18"/>
              </w:rPr>
              <w:t>ΠΟΣΟΤΗΤΑ</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jc w:val="center"/>
              <w:rPr>
                <w:rFonts w:cs="Arial"/>
                <w:b/>
                <w:bCs/>
                <w:sz w:val="18"/>
                <w:szCs w:val="18"/>
              </w:rPr>
            </w:pPr>
            <w:r w:rsidRPr="00AB1C9D">
              <w:rPr>
                <w:rFonts w:cs="Arial"/>
                <w:b/>
                <w:bCs/>
                <w:sz w:val="18"/>
                <w:szCs w:val="18"/>
              </w:rPr>
              <w:t>ΤΙΜΗ ΜΟΝΑΔΑΣ ΧΩΡΙΣ Φ.Π.Α.</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jc w:val="center"/>
              <w:rPr>
                <w:rFonts w:cs="Arial"/>
                <w:b/>
                <w:bCs/>
                <w:sz w:val="18"/>
                <w:szCs w:val="18"/>
              </w:rPr>
            </w:pPr>
            <w:r w:rsidRPr="00AB1C9D">
              <w:rPr>
                <w:rFonts w:cs="Arial"/>
                <w:b/>
                <w:bCs/>
                <w:sz w:val="18"/>
                <w:szCs w:val="18"/>
              </w:rPr>
              <w:t>ΣΥΝΟΛΙΚΗ ΔΑΠΑΝΗ ΧΩΡΙΣ Φ.Π.Α. 24%</w:t>
            </w:r>
          </w:p>
        </w:tc>
      </w:tr>
      <w:tr w:rsidR="00D45268" w:rsidRPr="00AB1C9D" w:rsidTr="00AB1C9D">
        <w:trPr>
          <w:trHeight w:val="435"/>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AB1C9D" w:rsidRDefault="00D45268" w:rsidP="00584E48">
            <w:pPr>
              <w:jc w:val="center"/>
              <w:rPr>
                <w:rFonts w:cs="Arial"/>
                <w:sz w:val="20"/>
              </w:rPr>
            </w:pPr>
            <w:r w:rsidRPr="00AB1C9D">
              <w:rPr>
                <w:rFonts w:cs="Arial"/>
                <w:sz w:val="20"/>
              </w:rPr>
              <w:t>1</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sz w:val="20"/>
              </w:rPr>
            </w:pPr>
            <w:r w:rsidRPr="00AB1C9D">
              <w:rPr>
                <w:rFonts w:cs="Arial"/>
                <w:sz w:val="20"/>
              </w:rPr>
              <w:t>Ξηρή τροφή (κροκέτες) για ενήλικους σκύλους (σάκος των 20 κιλών)</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bCs/>
                <w:sz w:val="20"/>
              </w:rPr>
            </w:pPr>
            <w:r w:rsidRPr="00AB1C9D">
              <w:rPr>
                <w:rFonts w:cs="Arial"/>
                <w:bCs/>
                <w:sz w:val="20"/>
              </w:rPr>
              <w:t>4.500</w:t>
            </w:r>
          </w:p>
        </w:tc>
        <w:tc>
          <w:tcPr>
            <w:tcW w:w="1692" w:type="dxa"/>
            <w:tcBorders>
              <w:top w:val="nil"/>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bCs/>
                <w:sz w:val="20"/>
              </w:rPr>
            </w:pPr>
          </w:p>
        </w:tc>
        <w:tc>
          <w:tcPr>
            <w:tcW w:w="2075" w:type="dxa"/>
            <w:tcBorders>
              <w:top w:val="nil"/>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bCs/>
                <w:sz w:val="20"/>
              </w:rPr>
            </w:pPr>
          </w:p>
        </w:tc>
      </w:tr>
      <w:tr w:rsidR="00D45268" w:rsidRPr="00AB1C9D" w:rsidTr="00AB1C9D">
        <w:trPr>
          <w:trHeight w:val="383"/>
          <w:jc w:val="center"/>
        </w:trPr>
        <w:tc>
          <w:tcPr>
            <w:tcW w:w="681" w:type="dxa"/>
            <w:tcBorders>
              <w:top w:val="single" w:sz="4" w:space="0" w:color="auto"/>
            </w:tcBorders>
            <w:shd w:val="clear" w:color="auto" w:fill="auto"/>
            <w:noWrap/>
            <w:vAlign w:val="center"/>
            <w:hideMark/>
          </w:tcPr>
          <w:p w:rsidR="00D45268" w:rsidRPr="00AB1C9D" w:rsidRDefault="00D45268" w:rsidP="00584E48">
            <w:pPr>
              <w:jc w:val="center"/>
              <w:rPr>
                <w:rFonts w:cs="Arial"/>
                <w:sz w:val="20"/>
              </w:rPr>
            </w:pPr>
          </w:p>
        </w:tc>
        <w:tc>
          <w:tcPr>
            <w:tcW w:w="3918" w:type="dxa"/>
            <w:tcBorders>
              <w:top w:val="single" w:sz="4" w:space="0" w:color="auto"/>
              <w:right w:val="single" w:sz="4" w:space="0" w:color="auto"/>
            </w:tcBorders>
            <w:shd w:val="clear" w:color="auto" w:fill="auto"/>
            <w:vAlign w:val="center"/>
            <w:hideMark/>
          </w:tcPr>
          <w:p w:rsidR="00D45268" w:rsidRPr="00AB1C9D" w:rsidRDefault="00D45268" w:rsidP="00584E48">
            <w:pPr>
              <w:jc w:val="center"/>
              <w:rPr>
                <w:rFonts w:cs="Arial"/>
                <w:sz w:val="20"/>
                <w:lang w:val="en-US"/>
              </w:rPr>
            </w:pPr>
          </w:p>
        </w:tc>
        <w:tc>
          <w:tcPr>
            <w:tcW w:w="2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right"/>
              <w:textAlignment w:val="auto"/>
              <w:rPr>
                <w:rFonts w:cs="Arial"/>
                <w:b/>
                <w:bCs/>
                <w:sz w:val="18"/>
                <w:szCs w:val="18"/>
              </w:rPr>
            </w:pPr>
            <w:r w:rsidRPr="00AB1C9D">
              <w:rPr>
                <w:rFonts w:cs="Arial"/>
                <w:b/>
                <w:bCs/>
                <w:sz w:val="18"/>
                <w:szCs w:val="18"/>
              </w:rPr>
              <w:t>ΣΥΝΟΛΟ:</w:t>
            </w:r>
          </w:p>
        </w:tc>
        <w:tc>
          <w:tcPr>
            <w:tcW w:w="2075" w:type="dxa"/>
            <w:tcBorders>
              <w:top w:val="nil"/>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b/>
                <w:bCs/>
                <w:sz w:val="20"/>
              </w:rPr>
            </w:pPr>
          </w:p>
        </w:tc>
      </w:tr>
      <w:tr w:rsidR="00D45268" w:rsidRPr="00AB1C9D" w:rsidTr="00AB1C9D">
        <w:trPr>
          <w:trHeight w:val="387"/>
          <w:jc w:val="center"/>
        </w:trPr>
        <w:tc>
          <w:tcPr>
            <w:tcW w:w="681" w:type="dxa"/>
            <w:tcBorders>
              <w:top w:val="nil"/>
            </w:tcBorders>
            <w:shd w:val="clear" w:color="auto" w:fill="auto"/>
            <w:noWrap/>
            <w:vAlign w:val="center"/>
            <w:hideMark/>
          </w:tcPr>
          <w:p w:rsidR="00D45268" w:rsidRPr="00AB1C9D" w:rsidRDefault="00D45268" w:rsidP="00584E48">
            <w:pPr>
              <w:jc w:val="center"/>
              <w:rPr>
                <w:rFonts w:cs="Arial"/>
                <w:sz w:val="20"/>
              </w:rPr>
            </w:pPr>
          </w:p>
        </w:tc>
        <w:tc>
          <w:tcPr>
            <w:tcW w:w="3918" w:type="dxa"/>
            <w:tcBorders>
              <w:top w:val="nil"/>
              <w:right w:val="single" w:sz="4" w:space="0" w:color="auto"/>
            </w:tcBorders>
            <w:shd w:val="clear" w:color="auto" w:fill="auto"/>
            <w:vAlign w:val="center"/>
            <w:hideMark/>
          </w:tcPr>
          <w:p w:rsidR="00D45268" w:rsidRPr="00AB1C9D" w:rsidRDefault="00D45268" w:rsidP="00584E48">
            <w:pPr>
              <w:jc w:val="center"/>
              <w:rPr>
                <w:rFonts w:cs="Arial"/>
                <w:sz w:val="20"/>
                <w:lang w:val="en-US"/>
              </w:rPr>
            </w:pPr>
          </w:p>
        </w:tc>
        <w:tc>
          <w:tcPr>
            <w:tcW w:w="2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right"/>
              <w:textAlignment w:val="auto"/>
              <w:rPr>
                <w:rFonts w:cs="Arial"/>
                <w:b/>
                <w:bCs/>
                <w:sz w:val="18"/>
                <w:szCs w:val="18"/>
              </w:rPr>
            </w:pPr>
            <w:r w:rsidRPr="00AB1C9D">
              <w:rPr>
                <w:rFonts w:cs="Arial"/>
                <w:b/>
                <w:bCs/>
                <w:sz w:val="18"/>
                <w:szCs w:val="18"/>
              </w:rPr>
              <w:t>ΦΠΑ 24% :</w:t>
            </w:r>
          </w:p>
        </w:tc>
        <w:tc>
          <w:tcPr>
            <w:tcW w:w="2075" w:type="dxa"/>
            <w:tcBorders>
              <w:top w:val="nil"/>
              <w:left w:val="nil"/>
              <w:bottom w:val="single" w:sz="4" w:space="0" w:color="auto"/>
              <w:right w:val="single" w:sz="4" w:space="0" w:color="auto"/>
            </w:tcBorders>
            <w:shd w:val="clear" w:color="auto" w:fill="auto"/>
            <w:vAlign w:val="center"/>
            <w:hideMark/>
          </w:tcPr>
          <w:p w:rsidR="00D45268" w:rsidRPr="00AB1C9D" w:rsidRDefault="00D45268" w:rsidP="00584E48">
            <w:pPr>
              <w:overflowPunct/>
              <w:autoSpaceDE/>
              <w:autoSpaceDN/>
              <w:adjustRightInd/>
              <w:spacing w:line="276" w:lineRule="auto"/>
              <w:jc w:val="center"/>
              <w:textAlignment w:val="auto"/>
              <w:rPr>
                <w:rFonts w:cs="Arial"/>
                <w:b/>
                <w:bCs/>
                <w:sz w:val="20"/>
              </w:rPr>
            </w:pPr>
          </w:p>
        </w:tc>
      </w:tr>
      <w:tr w:rsidR="00D45268" w:rsidRPr="0015414E" w:rsidTr="00AB1C9D">
        <w:trPr>
          <w:trHeight w:val="408"/>
          <w:jc w:val="center"/>
        </w:trPr>
        <w:tc>
          <w:tcPr>
            <w:tcW w:w="681" w:type="dxa"/>
            <w:tcBorders>
              <w:top w:val="nil"/>
            </w:tcBorders>
            <w:shd w:val="clear" w:color="auto" w:fill="auto"/>
            <w:noWrap/>
            <w:vAlign w:val="center"/>
            <w:hideMark/>
          </w:tcPr>
          <w:p w:rsidR="00D45268" w:rsidRPr="00AB1C9D" w:rsidRDefault="00D45268" w:rsidP="00584E48">
            <w:pPr>
              <w:jc w:val="center"/>
              <w:rPr>
                <w:rFonts w:cs="Arial"/>
                <w:sz w:val="20"/>
              </w:rPr>
            </w:pPr>
          </w:p>
        </w:tc>
        <w:tc>
          <w:tcPr>
            <w:tcW w:w="3918" w:type="dxa"/>
            <w:tcBorders>
              <w:top w:val="nil"/>
              <w:right w:val="single" w:sz="4" w:space="0" w:color="auto"/>
            </w:tcBorders>
            <w:shd w:val="clear" w:color="auto" w:fill="auto"/>
            <w:vAlign w:val="center"/>
            <w:hideMark/>
          </w:tcPr>
          <w:p w:rsidR="00D45268" w:rsidRPr="00AB1C9D" w:rsidRDefault="00D45268" w:rsidP="00584E48">
            <w:pPr>
              <w:jc w:val="center"/>
              <w:rPr>
                <w:rFonts w:cs="Arial"/>
                <w:sz w:val="20"/>
              </w:rPr>
            </w:pPr>
          </w:p>
        </w:tc>
        <w:tc>
          <w:tcPr>
            <w:tcW w:w="2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5268" w:rsidRPr="00D510B3" w:rsidRDefault="00D45268" w:rsidP="00584E48">
            <w:pPr>
              <w:overflowPunct/>
              <w:autoSpaceDE/>
              <w:autoSpaceDN/>
              <w:adjustRightInd/>
              <w:spacing w:line="276" w:lineRule="auto"/>
              <w:jc w:val="right"/>
              <w:textAlignment w:val="auto"/>
              <w:rPr>
                <w:rFonts w:cs="Arial"/>
                <w:b/>
                <w:bCs/>
                <w:sz w:val="18"/>
                <w:szCs w:val="18"/>
              </w:rPr>
            </w:pPr>
            <w:r w:rsidRPr="00AB1C9D">
              <w:rPr>
                <w:rFonts w:cs="Arial"/>
                <w:b/>
                <w:bCs/>
                <w:sz w:val="18"/>
                <w:szCs w:val="18"/>
              </w:rPr>
              <w:t>ΓΕΝΙΚΟ ΣΥΝΟΛΟ με ΦΠΑ :</w:t>
            </w:r>
          </w:p>
        </w:tc>
        <w:tc>
          <w:tcPr>
            <w:tcW w:w="2075" w:type="dxa"/>
            <w:tcBorders>
              <w:top w:val="nil"/>
              <w:left w:val="nil"/>
              <w:bottom w:val="single" w:sz="4" w:space="0" w:color="auto"/>
              <w:right w:val="single" w:sz="4" w:space="0" w:color="auto"/>
            </w:tcBorders>
            <w:shd w:val="clear" w:color="auto" w:fill="auto"/>
            <w:vAlign w:val="center"/>
            <w:hideMark/>
          </w:tcPr>
          <w:p w:rsidR="00D45268" w:rsidRPr="0015414E" w:rsidRDefault="00D45268" w:rsidP="00584E48">
            <w:pPr>
              <w:overflowPunct/>
              <w:autoSpaceDE/>
              <w:autoSpaceDN/>
              <w:adjustRightInd/>
              <w:spacing w:line="276" w:lineRule="auto"/>
              <w:jc w:val="center"/>
              <w:textAlignment w:val="auto"/>
              <w:rPr>
                <w:rFonts w:cs="Arial"/>
                <w:b/>
                <w:bCs/>
                <w:sz w:val="20"/>
              </w:rPr>
            </w:pPr>
          </w:p>
        </w:tc>
      </w:tr>
    </w:tbl>
    <w:p w:rsidR="00D45268" w:rsidRDefault="00D45268" w:rsidP="00D45268">
      <w:pPr>
        <w:spacing w:line="276" w:lineRule="auto"/>
        <w:ind w:firstLine="567"/>
        <w:rPr>
          <w:rFonts w:cs="Arial"/>
          <w:sz w:val="20"/>
        </w:rPr>
      </w:pPr>
    </w:p>
    <w:tbl>
      <w:tblPr>
        <w:tblW w:w="9608" w:type="dxa"/>
        <w:jc w:val="center"/>
        <w:tblInd w:w="95" w:type="dxa"/>
        <w:tblLook w:val="04A0" w:firstRow="1" w:lastRow="0" w:firstColumn="1" w:lastColumn="0" w:noHBand="0" w:noVBand="1"/>
      </w:tblPr>
      <w:tblGrid>
        <w:gridCol w:w="694"/>
        <w:gridCol w:w="3917"/>
        <w:gridCol w:w="1219"/>
        <w:gridCol w:w="1697"/>
        <w:gridCol w:w="2081"/>
      </w:tblGrid>
      <w:tr w:rsidR="00D45268" w:rsidRPr="0015414E" w:rsidTr="00AB1C9D">
        <w:trPr>
          <w:trHeight w:val="437"/>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D510B3" w:rsidRDefault="00D45268" w:rsidP="00AB1C9D">
            <w:pPr>
              <w:jc w:val="center"/>
              <w:rPr>
                <w:rFonts w:cs="Arial"/>
                <w:b/>
                <w:bCs/>
                <w:sz w:val="18"/>
                <w:szCs w:val="18"/>
              </w:rPr>
            </w:pPr>
            <w:r w:rsidRPr="00D510B3">
              <w:rPr>
                <w:rFonts w:cs="Arial"/>
                <w:b/>
                <w:bCs/>
                <w:sz w:val="18"/>
                <w:szCs w:val="18"/>
              </w:rPr>
              <w:t>Α/Α</w:t>
            </w:r>
          </w:p>
        </w:tc>
        <w:tc>
          <w:tcPr>
            <w:tcW w:w="3917"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 xml:space="preserve">ΟΜΑΔΑ Β'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ΠΟΣΟΤΗΤΑ</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ΤΙΜΗ ΜΟΝΑΔΑΣ ΧΩΡΙΣ Φ.Π.Α.</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ΣΥΝΟΛΙΚΗ ΔΑΠΑΝΗ ΧΩΡΙΣ Φ.Π.Α. 24%</w:t>
            </w:r>
          </w:p>
        </w:tc>
      </w:tr>
      <w:tr w:rsidR="00D45268" w:rsidRPr="0015414E" w:rsidTr="00584E48">
        <w:trPr>
          <w:trHeight w:val="451"/>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15414E" w:rsidRDefault="00D45268" w:rsidP="00AB1C9D">
            <w:pPr>
              <w:jc w:val="center"/>
              <w:rPr>
                <w:rFonts w:cs="Arial"/>
                <w:sz w:val="20"/>
              </w:rPr>
            </w:pPr>
            <w:r w:rsidRPr="0015414E">
              <w:rPr>
                <w:rFonts w:cs="Arial"/>
                <w:sz w:val="20"/>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rsidR="00D45268" w:rsidRPr="003171B8" w:rsidRDefault="00D45268" w:rsidP="00AB1C9D">
            <w:pPr>
              <w:overflowPunct/>
              <w:autoSpaceDE/>
              <w:autoSpaceDN/>
              <w:adjustRightInd/>
              <w:spacing w:line="276" w:lineRule="auto"/>
              <w:jc w:val="center"/>
              <w:textAlignment w:val="auto"/>
              <w:rPr>
                <w:rFonts w:cs="Arial"/>
                <w:sz w:val="20"/>
              </w:rPr>
            </w:pPr>
            <w:r w:rsidRPr="0015414E">
              <w:rPr>
                <w:rFonts w:cs="Arial"/>
                <w:sz w:val="20"/>
              </w:rPr>
              <w:t>Ξηρή τροφή (κροκέτες) για κουτάβια και νεαρούς σκύλους (σάκος των 20 κιλών)</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r>
              <w:rPr>
                <w:rFonts w:cs="Arial"/>
                <w:bCs/>
                <w:sz w:val="20"/>
              </w:rPr>
              <w:t>500</w:t>
            </w:r>
          </w:p>
        </w:tc>
        <w:tc>
          <w:tcPr>
            <w:tcW w:w="1697" w:type="dxa"/>
            <w:tcBorders>
              <w:top w:val="nil"/>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c>
          <w:tcPr>
            <w:tcW w:w="2081"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r>
      <w:tr w:rsidR="00D45268" w:rsidRPr="0015414E" w:rsidTr="00584E48">
        <w:trPr>
          <w:trHeight w:val="397"/>
          <w:jc w:val="center"/>
        </w:trPr>
        <w:tc>
          <w:tcPr>
            <w:tcW w:w="694" w:type="dxa"/>
            <w:tcBorders>
              <w:top w:val="single" w:sz="4" w:space="0" w:color="auto"/>
            </w:tcBorders>
            <w:shd w:val="clear" w:color="auto" w:fill="auto"/>
            <w:noWrap/>
            <w:vAlign w:val="center"/>
            <w:hideMark/>
          </w:tcPr>
          <w:p w:rsidR="00D45268" w:rsidRPr="0015414E" w:rsidRDefault="00D45268" w:rsidP="00AB1C9D">
            <w:pPr>
              <w:jc w:val="center"/>
              <w:rPr>
                <w:rFonts w:cs="Arial"/>
                <w:sz w:val="20"/>
              </w:rPr>
            </w:pPr>
          </w:p>
        </w:tc>
        <w:tc>
          <w:tcPr>
            <w:tcW w:w="3917" w:type="dxa"/>
            <w:tcBorders>
              <w:top w:val="single" w:sz="4" w:space="0" w:color="auto"/>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081"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01"/>
          <w:jc w:val="center"/>
        </w:trPr>
        <w:tc>
          <w:tcPr>
            <w:tcW w:w="694"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7"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081"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22"/>
          <w:jc w:val="center"/>
        </w:trPr>
        <w:tc>
          <w:tcPr>
            <w:tcW w:w="694"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7"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rPr>
            </w:pPr>
          </w:p>
        </w:tc>
        <w:tc>
          <w:tcPr>
            <w:tcW w:w="2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081" w:type="dxa"/>
            <w:tcBorders>
              <w:top w:val="nil"/>
              <w:left w:val="nil"/>
              <w:bottom w:val="single" w:sz="4" w:space="0" w:color="auto"/>
              <w:right w:val="single" w:sz="4" w:space="0" w:color="auto"/>
            </w:tcBorders>
            <w:shd w:val="clear" w:color="auto" w:fill="auto"/>
            <w:vAlign w:val="center"/>
            <w:hideMark/>
          </w:tcPr>
          <w:p w:rsidR="00D45268" w:rsidRPr="0015414E" w:rsidRDefault="00D45268" w:rsidP="00AB1C9D">
            <w:pPr>
              <w:overflowPunct/>
              <w:autoSpaceDE/>
              <w:autoSpaceDN/>
              <w:adjustRightInd/>
              <w:spacing w:line="276" w:lineRule="auto"/>
              <w:jc w:val="center"/>
              <w:textAlignment w:val="auto"/>
              <w:rPr>
                <w:rFonts w:cs="Arial"/>
                <w:b/>
                <w:bCs/>
                <w:sz w:val="20"/>
              </w:rPr>
            </w:pPr>
          </w:p>
        </w:tc>
      </w:tr>
    </w:tbl>
    <w:p w:rsidR="00D45268" w:rsidRPr="0015414E" w:rsidRDefault="00D45268" w:rsidP="00AB1C9D">
      <w:pPr>
        <w:spacing w:line="276" w:lineRule="auto"/>
        <w:ind w:firstLine="567"/>
        <w:rPr>
          <w:rFonts w:cs="Arial"/>
          <w:sz w:val="20"/>
        </w:rPr>
      </w:pPr>
    </w:p>
    <w:tbl>
      <w:tblPr>
        <w:tblW w:w="9555" w:type="dxa"/>
        <w:jc w:val="center"/>
        <w:tblInd w:w="95" w:type="dxa"/>
        <w:tblLook w:val="04A0" w:firstRow="1" w:lastRow="0" w:firstColumn="1" w:lastColumn="0" w:noHBand="0" w:noVBand="1"/>
      </w:tblPr>
      <w:tblGrid>
        <w:gridCol w:w="667"/>
        <w:gridCol w:w="3918"/>
        <w:gridCol w:w="1214"/>
        <w:gridCol w:w="1690"/>
        <w:gridCol w:w="2066"/>
      </w:tblGrid>
      <w:tr w:rsidR="00D45268" w:rsidRPr="0015414E" w:rsidTr="00AB1C9D">
        <w:trPr>
          <w:trHeight w:val="447"/>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D510B3" w:rsidRDefault="00D45268" w:rsidP="00AB1C9D">
            <w:pPr>
              <w:jc w:val="center"/>
              <w:rPr>
                <w:rFonts w:cs="Arial"/>
                <w:b/>
                <w:bCs/>
                <w:sz w:val="18"/>
                <w:szCs w:val="18"/>
              </w:rPr>
            </w:pPr>
            <w:r w:rsidRPr="00D510B3">
              <w:rPr>
                <w:rFonts w:cs="Arial"/>
                <w:b/>
                <w:bCs/>
                <w:sz w:val="18"/>
                <w:szCs w:val="18"/>
              </w:rPr>
              <w:t>Α/Α</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 xml:space="preserve">ΟΜΑΔΑ Γ'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ΠΟΣΟΤΗΤΑ</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ΤΙΜΗ ΜΟΝΑΔΑΣ ΧΩΡΙΣ Φ.Π.Α.</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ΣΥΝΟΛΙΚΗ ΔΑΠΑΝΗ ΧΩΡΙΣ Φ.Π.Α. 24%</w:t>
            </w:r>
          </w:p>
        </w:tc>
      </w:tr>
      <w:tr w:rsidR="00D45268" w:rsidRPr="0015414E" w:rsidTr="00584E48">
        <w:trPr>
          <w:trHeight w:val="453"/>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15414E" w:rsidRDefault="00D45268" w:rsidP="00AB1C9D">
            <w:pPr>
              <w:jc w:val="center"/>
              <w:rPr>
                <w:rFonts w:cs="Arial"/>
                <w:sz w:val="20"/>
              </w:rPr>
            </w:pPr>
            <w:r w:rsidRPr="0015414E">
              <w:rPr>
                <w:rFonts w:cs="Arial"/>
                <w:sz w:val="20"/>
              </w:rPr>
              <w:t>1</w:t>
            </w:r>
          </w:p>
        </w:tc>
        <w:tc>
          <w:tcPr>
            <w:tcW w:w="3918" w:type="dxa"/>
            <w:tcBorders>
              <w:top w:val="single" w:sz="4" w:space="0" w:color="auto"/>
              <w:left w:val="nil"/>
              <w:bottom w:val="single" w:sz="4" w:space="0" w:color="auto"/>
              <w:right w:val="single" w:sz="4" w:space="0" w:color="auto"/>
            </w:tcBorders>
            <w:shd w:val="clear" w:color="000000" w:fill="FFFFFF"/>
            <w:vAlign w:val="center"/>
            <w:hideMark/>
          </w:tcPr>
          <w:p w:rsidR="00D45268" w:rsidRPr="003171B8" w:rsidRDefault="00D45268" w:rsidP="00AB1C9D">
            <w:pPr>
              <w:overflowPunct/>
              <w:autoSpaceDE/>
              <w:autoSpaceDN/>
              <w:adjustRightInd/>
              <w:spacing w:line="276" w:lineRule="auto"/>
              <w:jc w:val="center"/>
              <w:textAlignment w:val="auto"/>
              <w:rPr>
                <w:rFonts w:cs="Arial"/>
                <w:sz w:val="20"/>
              </w:rPr>
            </w:pPr>
            <w:r w:rsidRPr="0015414E">
              <w:rPr>
                <w:rFonts w:cs="Arial"/>
                <w:bCs/>
                <w:sz w:val="20"/>
              </w:rPr>
              <w:t>Κονσέρβα για σκύλους με  κρέας σε μπουκιές</w:t>
            </w:r>
            <w:r>
              <w:rPr>
                <w:rFonts w:cs="Arial"/>
                <w:bCs/>
                <w:sz w:val="20"/>
              </w:rPr>
              <w:t xml:space="preserve"> </w:t>
            </w:r>
            <w:r w:rsidRPr="0015414E">
              <w:rPr>
                <w:rFonts w:cs="Arial"/>
                <w:bCs/>
                <w:sz w:val="20"/>
              </w:rPr>
              <w:t xml:space="preserve"> (βάρους 1.200</w:t>
            </w:r>
            <w:r w:rsidRPr="003171B8">
              <w:rPr>
                <w:rFonts w:cs="Arial"/>
                <w:bCs/>
                <w:sz w:val="20"/>
              </w:rPr>
              <w:t>-1.250</w:t>
            </w:r>
            <w:r w:rsidRPr="0015414E">
              <w:rPr>
                <w:rFonts w:cs="Arial"/>
                <w:bCs/>
                <w:sz w:val="20"/>
              </w:rPr>
              <w:t>γρ)</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r>
              <w:rPr>
                <w:rFonts w:cs="Arial"/>
                <w:bCs/>
                <w:sz w:val="20"/>
                <w:lang w:val="en-US"/>
              </w:rPr>
              <w:t>7</w:t>
            </w:r>
            <w:r>
              <w:rPr>
                <w:rFonts w:cs="Arial"/>
                <w:bCs/>
                <w:sz w:val="20"/>
              </w:rPr>
              <w:t>00</w:t>
            </w:r>
          </w:p>
        </w:tc>
        <w:tc>
          <w:tcPr>
            <w:tcW w:w="1690" w:type="dxa"/>
            <w:tcBorders>
              <w:top w:val="nil"/>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c>
          <w:tcPr>
            <w:tcW w:w="2066"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r>
      <w:tr w:rsidR="00D45268" w:rsidRPr="0015414E" w:rsidTr="00584E48">
        <w:trPr>
          <w:trHeight w:val="398"/>
          <w:jc w:val="center"/>
        </w:trPr>
        <w:tc>
          <w:tcPr>
            <w:tcW w:w="667" w:type="dxa"/>
            <w:tcBorders>
              <w:top w:val="single" w:sz="4" w:space="0" w:color="auto"/>
            </w:tcBorders>
            <w:shd w:val="clear" w:color="auto" w:fill="auto"/>
            <w:noWrap/>
            <w:vAlign w:val="center"/>
            <w:hideMark/>
          </w:tcPr>
          <w:p w:rsidR="00D45268" w:rsidRPr="0015414E" w:rsidRDefault="00D45268" w:rsidP="00AB1C9D">
            <w:pPr>
              <w:jc w:val="center"/>
              <w:rPr>
                <w:rFonts w:cs="Arial"/>
                <w:sz w:val="20"/>
              </w:rPr>
            </w:pPr>
          </w:p>
        </w:tc>
        <w:tc>
          <w:tcPr>
            <w:tcW w:w="3918" w:type="dxa"/>
            <w:tcBorders>
              <w:top w:val="single" w:sz="4" w:space="0" w:color="auto"/>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066"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03"/>
          <w:jc w:val="center"/>
        </w:trPr>
        <w:tc>
          <w:tcPr>
            <w:tcW w:w="667"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8"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066"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24"/>
          <w:jc w:val="center"/>
        </w:trPr>
        <w:tc>
          <w:tcPr>
            <w:tcW w:w="667"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8"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066" w:type="dxa"/>
            <w:tcBorders>
              <w:top w:val="nil"/>
              <w:left w:val="nil"/>
              <w:bottom w:val="single" w:sz="4" w:space="0" w:color="auto"/>
              <w:right w:val="single" w:sz="4" w:space="0" w:color="auto"/>
            </w:tcBorders>
            <w:shd w:val="clear" w:color="auto" w:fill="auto"/>
            <w:vAlign w:val="center"/>
            <w:hideMark/>
          </w:tcPr>
          <w:p w:rsidR="00D45268" w:rsidRPr="0015414E" w:rsidRDefault="00D45268" w:rsidP="00AB1C9D">
            <w:pPr>
              <w:overflowPunct/>
              <w:autoSpaceDE/>
              <w:autoSpaceDN/>
              <w:adjustRightInd/>
              <w:spacing w:line="276" w:lineRule="auto"/>
              <w:jc w:val="center"/>
              <w:textAlignment w:val="auto"/>
              <w:rPr>
                <w:rFonts w:cs="Arial"/>
                <w:b/>
                <w:bCs/>
                <w:sz w:val="20"/>
              </w:rPr>
            </w:pPr>
          </w:p>
        </w:tc>
      </w:tr>
    </w:tbl>
    <w:p w:rsidR="00D45268" w:rsidRDefault="00D45268" w:rsidP="00AB1C9D">
      <w:pPr>
        <w:spacing w:line="276" w:lineRule="auto"/>
        <w:ind w:firstLine="567"/>
        <w:rPr>
          <w:rFonts w:cs="Arial"/>
          <w:sz w:val="20"/>
          <w:lang w:val="en-US"/>
        </w:rPr>
      </w:pPr>
    </w:p>
    <w:tbl>
      <w:tblPr>
        <w:tblW w:w="9581" w:type="dxa"/>
        <w:jc w:val="center"/>
        <w:tblInd w:w="95" w:type="dxa"/>
        <w:tblLook w:val="04A0" w:firstRow="1" w:lastRow="0" w:firstColumn="1" w:lastColumn="0" w:noHBand="0" w:noVBand="1"/>
      </w:tblPr>
      <w:tblGrid>
        <w:gridCol w:w="680"/>
        <w:gridCol w:w="3919"/>
        <w:gridCol w:w="1214"/>
        <w:gridCol w:w="1690"/>
        <w:gridCol w:w="2078"/>
      </w:tblGrid>
      <w:tr w:rsidR="00D45268" w:rsidRPr="00D510B3" w:rsidTr="00AB1C9D">
        <w:trPr>
          <w:trHeight w:val="443"/>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D510B3" w:rsidRDefault="00D45268" w:rsidP="00AB1C9D">
            <w:pPr>
              <w:jc w:val="center"/>
              <w:rPr>
                <w:rFonts w:cs="Arial"/>
                <w:b/>
                <w:bCs/>
                <w:sz w:val="18"/>
                <w:szCs w:val="18"/>
              </w:rPr>
            </w:pPr>
            <w:r w:rsidRPr="00D510B3">
              <w:rPr>
                <w:rFonts w:cs="Arial"/>
                <w:b/>
                <w:bCs/>
                <w:sz w:val="18"/>
                <w:szCs w:val="18"/>
              </w:rPr>
              <w:t>Α/Α</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 xml:space="preserve">ΟΜΑΔΑ </w:t>
            </w:r>
            <w:r>
              <w:rPr>
                <w:rFonts w:cs="Arial"/>
                <w:b/>
                <w:bCs/>
                <w:sz w:val="18"/>
                <w:szCs w:val="18"/>
              </w:rPr>
              <w:t>Δ</w:t>
            </w:r>
            <w:r w:rsidRPr="00D510B3">
              <w:rPr>
                <w:rFonts w:cs="Arial"/>
                <w:b/>
                <w:bCs/>
                <w:sz w:val="18"/>
                <w:szCs w:val="18"/>
              </w:rPr>
              <w:t xml:space="preserve">'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ΠΟΣΟΤΗΤΑ</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ΤΙΜΗ ΜΟΝΑΔΑΣ ΧΩΡΙΣ Φ.Π.Α.</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ΣΥΝΟΛΙΚΗ ΔΑΠΑΝΗ ΧΩΡΙΣ Φ.Π.Α. 24%</w:t>
            </w:r>
          </w:p>
        </w:tc>
      </w:tr>
      <w:tr w:rsidR="00D45268" w:rsidRPr="00E77B84" w:rsidTr="00584E48">
        <w:trPr>
          <w:trHeight w:val="45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15414E" w:rsidRDefault="00D45268" w:rsidP="00AB1C9D">
            <w:pPr>
              <w:jc w:val="center"/>
              <w:rPr>
                <w:rFonts w:cs="Arial"/>
                <w:sz w:val="20"/>
              </w:rPr>
            </w:pPr>
            <w:r w:rsidRPr="0015414E">
              <w:rPr>
                <w:rFonts w:cs="Arial"/>
                <w:sz w:val="20"/>
              </w:rPr>
              <w:t>1</w:t>
            </w:r>
          </w:p>
        </w:tc>
        <w:tc>
          <w:tcPr>
            <w:tcW w:w="3919" w:type="dxa"/>
            <w:tcBorders>
              <w:top w:val="single" w:sz="4" w:space="0" w:color="auto"/>
              <w:left w:val="nil"/>
              <w:bottom w:val="single" w:sz="4" w:space="0" w:color="auto"/>
              <w:right w:val="single" w:sz="4" w:space="0" w:color="auto"/>
            </w:tcBorders>
            <w:shd w:val="clear" w:color="000000" w:fill="FFFFFF"/>
            <w:vAlign w:val="center"/>
            <w:hideMark/>
          </w:tcPr>
          <w:p w:rsidR="00D45268" w:rsidRPr="00C21C52" w:rsidRDefault="00D45268" w:rsidP="00AB1C9D">
            <w:pPr>
              <w:spacing w:line="276" w:lineRule="auto"/>
              <w:jc w:val="center"/>
              <w:rPr>
                <w:rFonts w:cs="Arial"/>
                <w:sz w:val="20"/>
              </w:rPr>
            </w:pPr>
            <w:r w:rsidRPr="0015414E">
              <w:rPr>
                <w:rFonts w:cs="Arial"/>
                <w:sz w:val="20"/>
              </w:rPr>
              <w:t xml:space="preserve">Ξηρή τροφή (κροκέτες) </w:t>
            </w:r>
            <w:proofErr w:type="spellStart"/>
            <w:r w:rsidRPr="00B71B9F">
              <w:rPr>
                <w:rFonts w:cs="Arial"/>
                <w:sz w:val="20"/>
              </w:rPr>
              <w:t>αντιδιαρροϊκή</w:t>
            </w:r>
            <w:proofErr w:type="spellEnd"/>
            <w:r>
              <w:rPr>
                <w:rFonts w:cs="Arial"/>
                <w:sz w:val="20"/>
              </w:rPr>
              <w:t xml:space="preserve"> </w:t>
            </w:r>
            <w:r w:rsidRPr="00BA1998">
              <w:rPr>
                <w:rFonts w:cs="Arial"/>
                <w:sz w:val="20"/>
              </w:rPr>
              <w:t xml:space="preserve">για κουτάβια και νεαρούς σκύλους, </w:t>
            </w:r>
            <w:r>
              <w:rPr>
                <w:rFonts w:cs="Arial"/>
                <w:sz w:val="20"/>
              </w:rPr>
              <w:t>(σάκος 1</w:t>
            </w:r>
            <w:r w:rsidRPr="0015414E">
              <w:rPr>
                <w:rFonts w:cs="Arial"/>
                <w:sz w:val="20"/>
              </w:rPr>
              <w:t>0 κιλών</w:t>
            </w:r>
            <w:r>
              <w:rPr>
                <w:rFonts w:cs="Arial"/>
                <w:sz w:val="20"/>
              </w:rPr>
              <w:t>)</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r>
              <w:rPr>
                <w:rFonts w:cs="Arial"/>
                <w:bCs/>
                <w:sz w:val="20"/>
              </w:rPr>
              <w:t>50</w:t>
            </w:r>
          </w:p>
        </w:tc>
        <w:tc>
          <w:tcPr>
            <w:tcW w:w="1690" w:type="dxa"/>
            <w:tcBorders>
              <w:top w:val="nil"/>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c>
          <w:tcPr>
            <w:tcW w:w="2078"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r>
      <w:tr w:rsidR="00D45268" w:rsidRPr="00E77B84" w:rsidTr="00584E48">
        <w:trPr>
          <w:trHeight w:val="404"/>
          <w:jc w:val="center"/>
        </w:trPr>
        <w:tc>
          <w:tcPr>
            <w:tcW w:w="680" w:type="dxa"/>
            <w:tcBorders>
              <w:top w:val="single" w:sz="4" w:space="0" w:color="auto"/>
            </w:tcBorders>
            <w:shd w:val="clear" w:color="auto" w:fill="auto"/>
            <w:noWrap/>
            <w:vAlign w:val="center"/>
            <w:hideMark/>
          </w:tcPr>
          <w:p w:rsidR="00D45268" w:rsidRPr="0015414E" w:rsidRDefault="00D45268" w:rsidP="00AB1C9D">
            <w:pPr>
              <w:jc w:val="center"/>
              <w:rPr>
                <w:rFonts w:cs="Arial"/>
                <w:sz w:val="20"/>
              </w:rPr>
            </w:pPr>
          </w:p>
        </w:tc>
        <w:tc>
          <w:tcPr>
            <w:tcW w:w="3919" w:type="dxa"/>
            <w:tcBorders>
              <w:top w:val="single" w:sz="4" w:space="0" w:color="auto"/>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078"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E77B84" w:rsidTr="00584E48">
        <w:trPr>
          <w:trHeight w:val="409"/>
          <w:jc w:val="center"/>
        </w:trPr>
        <w:tc>
          <w:tcPr>
            <w:tcW w:w="680"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9"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078"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30"/>
          <w:jc w:val="center"/>
        </w:trPr>
        <w:tc>
          <w:tcPr>
            <w:tcW w:w="680"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919"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rPr>
            </w:pPr>
          </w:p>
        </w:tc>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078" w:type="dxa"/>
            <w:tcBorders>
              <w:top w:val="nil"/>
              <w:left w:val="nil"/>
              <w:bottom w:val="single" w:sz="4" w:space="0" w:color="auto"/>
              <w:right w:val="single" w:sz="4" w:space="0" w:color="auto"/>
            </w:tcBorders>
            <w:shd w:val="clear" w:color="auto" w:fill="auto"/>
            <w:vAlign w:val="center"/>
            <w:hideMark/>
          </w:tcPr>
          <w:p w:rsidR="00D45268" w:rsidRPr="0015414E" w:rsidRDefault="00D45268" w:rsidP="00AB1C9D">
            <w:pPr>
              <w:overflowPunct/>
              <w:autoSpaceDE/>
              <w:autoSpaceDN/>
              <w:adjustRightInd/>
              <w:spacing w:line="276" w:lineRule="auto"/>
              <w:jc w:val="center"/>
              <w:textAlignment w:val="auto"/>
              <w:rPr>
                <w:rFonts w:cs="Arial"/>
                <w:b/>
                <w:bCs/>
                <w:sz w:val="20"/>
              </w:rPr>
            </w:pPr>
          </w:p>
        </w:tc>
      </w:tr>
    </w:tbl>
    <w:p w:rsidR="00D45268" w:rsidRDefault="00D45268" w:rsidP="00AB1C9D">
      <w:pPr>
        <w:spacing w:line="276" w:lineRule="auto"/>
        <w:ind w:firstLine="567"/>
        <w:rPr>
          <w:rFonts w:cs="Arial"/>
          <w:sz w:val="20"/>
        </w:rPr>
      </w:pPr>
    </w:p>
    <w:p w:rsidR="00D45268" w:rsidRDefault="00D45268" w:rsidP="00AB1C9D">
      <w:pPr>
        <w:spacing w:line="276" w:lineRule="auto"/>
        <w:ind w:firstLine="567"/>
        <w:rPr>
          <w:rFonts w:cs="Arial"/>
          <w:sz w:val="20"/>
        </w:rPr>
      </w:pPr>
    </w:p>
    <w:tbl>
      <w:tblPr>
        <w:tblW w:w="9581" w:type="dxa"/>
        <w:jc w:val="center"/>
        <w:tblInd w:w="95" w:type="dxa"/>
        <w:tblLook w:val="04A0" w:firstRow="1" w:lastRow="0" w:firstColumn="1" w:lastColumn="0" w:noHBand="0" w:noVBand="1"/>
      </w:tblPr>
      <w:tblGrid>
        <w:gridCol w:w="797"/>
        <w:gridCol w:w="3805"/>
        <w:gridCol w:w="1214"/>
        <w:gridCol w:w="1689"/>
        <w:gridCol w:w="2076"/>
      </w:tblGrid>
      <w:tr w:rsidR="00D45268" w:rsidRPr="00D510B3" w:rsidTr="00AB1C9D">
        <w:trPr>
          <w:trHeight w:val="570"/>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D510B3" w:rsidRDefault="00D45268" w:rsidP="00AB1C9D">
            <w:pPr>
              <w:jc w:val="center"/>
              <w:rPr>
                <w:rFonts w:cs="Arial"/>
                <w:b/>
                <w:bCs/>
                <w:sz w:val="18"/>
                <w:szCs w:val="18"/>
              </w:rPr>
            </w:pPr>
            <w:r w:rsidRPr="00D510B3">
              <w:rPr>
                <w:rFonts w:cs="Arial"/>
                <w:b/>
                <w:bCs/>
                <w:sz w:val="18"/>
                <w:szCs w:val="18"/>
              </w:rPr>
              <w:t>Α/Α</w:t>
            </w:r>
          </w:p>
        </w:tc>
        <w:tc>
          <w:tcPr>
            <w:tcW w:w="3852"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 xml:space="preserve">ΟΜΑΔΑ </w:t>
            </w:r>
            <w:r>
              <w:rPr>
                <w:rFonts w:cs="Arial"/>
                <w:b/>
                <w:bCs/>
                <w:sz w:val="18"/>
                <w:szCs w:val="18"/>
              </w:rPr>
              <w:t>Ε</w:t>
            </w:r>
            <w:r w:rsidRPr="00D510B3">
              <w:rPr>
                <w:rFonts w:cs="Arial"/>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ΠΟΣΟΤΗΤΑ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ΤΙΜΗ ΜΟΝΑΔΑΣ ΧΩΡΙΣ Φ.Π.Α.</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D45268" w:rsidRPr="00D510B3" w:rsidRDefault="00D45268" w:rsidP="00AB1C9D">
            <w:pPr>
              <w:jc w:val="center"/>
              <w:rPr>
                <w:rFonts w:cs="Arial"/>
                <w:b/>
                <w:bCs/>
                <w:sz w:val="18"/>
                <w:szCs w:val="18"/>
              </w:rPr>
            </w:pPr>
            <w:r w:rsidRPr="00D510B3">
              <w:rPr>
                <w:rFonts w:cs="Arial"/>
                <w:b/>
                <w:bCs/>
                <w:sz w:val="18"/>
                <w:szCs w:val="18"/>
              </w:rPr>
              <w:t>ΣΥΝΟΛΙΚΗ ΔΑΠΑΝΗ ΧΩΡΙΣ Φ.Π.Α. 24%</w:t>
            </w:r>
          </w:p>
        </w:tc>
      </w:tr>
      <w:tr w:rsidR="00D45268" w:rsidRPr="00E77B84" w:rsidTr="00584E48">
        <w:trPr>
          <w:trHeight w:val="451"/>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268" w:rsidRPr="0015414E" w:rsidRDefault="00D45268" w:rsidP="00AB1C9D">
            <w:pPr>
              <w:jc w:val="center"/>
              <w:rPr>
                <w:rFonts w:cs="Arial"/>
                <w:sz w:val="20"/>
              </w:rPr>
            </w:pPr>
            <w:r w:rsidRPr="0015414E">
              <w:rPr>
                <w:rFonts w:cs="Arial"/>
                <w:sz w:val="20"/>
              </w:rPr>
              <w:t>1</w:t>
            </w:r>
          </w:p>
        </w:tc>
        <w:tc>
          <w:tcPr>
            <w:tcW w:w="3852" w:type="dxa"/>
            <w:tcBorders>
              <w:top w:val="single" w:sz="4" w:space="0" w:color="auto"/>
              <w:left w:val="nil"/>
              <w:bottom w:val="single" w:sz="4" w:space="0" w:color="auto"/>
              <w:right w:val="single" w:sz="4" w:space="0" w:color="auto"/>
            </w:tcBorders>
            <w:shd w:val="clear" w:color="000000" w:fill="FFFFFF"/>
            <w:vAlign w:val="center"/>
            <w:hideMark/>
          </w:tcPr>
          <w:p w:rsidR="00D45268" w:rsidRPr="00C21C52" w:rsidRDefault="00D45268" w:rsidP="00AB1C9D">
            <w:pPr>
              <w:overflowPunct/>
              <w:autoSpaceDE/>
              <w:autoSpaceDN/>
              <w:adjustRightInd/>
              <w:spacing w:line="276" w:lineRule="auto"/>
              <w:jc w:val="center"/>
              <w:textAlignment w:val="auto"/>
              <w:rPr>
                <w:rFonts w:cs="Arial"/>
                <w:sz w:val="20"/>
              </w:rPr>
            </w:pPr>
            <w:r w:rsidRPr="0015414E">
              <w:rPr>
                <w:rFonts w:cs="Arial"/>
                <w:bCs/>
                <w:sz w:val="20"/>
              </w:rPr>
              <w:t xml:space="preserve">Κονσέρβα </w:t>
            </w:r>
            <w:proofErr w:type="spellStart"/>
            <w:r>
              <w:rPr>
                <w:rFonts w:cs="Arial"/>
                <w:sz w:val="20"/>
              </w:rPr>
              <w:t>αντιδιαρροϊκή</w:t>
            </w:r>
            <w:r w:rsidRPr="0015414E">
              <w:rPr>
                <w:rFonts w:cs="Arial"/>
                <w:bCs/>
                <w:sz w:val="20"/>
              </w:rPr>
              <w:t>για</w:t>
            </w:r>
            <w:proofErr w:type="spellEnd"/>
            <w:r w:rsidRPr="0015414E">
              <w:rPr>
                <w:rFonts w:cs="Arial"/>
                <w:bCs/>
                <w:sz w:val="20"/>
              </w:rPr>
              <w:t xml:space="preserve"> </w:t>
            </w:r>
            <w:r w:rsidRPr="00BA1998">
              <w:rPr>
                <w:rFonts w:cs="Arial"/>
                <w:sz w:val="20"/>
              </w:rPr>
              <w:t>κουτάβια και νεαρούς σκύλους</w:t>
            </w:r>
            <w:r w:rsidRPr="0015414E">
              <w:rPr>
                <w:rFonts w:cs="Arial"/>
                <w:bCs/>
                <w:sz w:val="20"/>
              </w:rPr>
              <w:t xml:space="preserve"> (βάρους </w:t>
            </w:r>
            <w:r>
              <w:rPr>
                <w:rFonts w:cs="Arial"/>
                <w:bCs/>
                <w:sz w:val="20"/>
              </w:rPr>
              <w:t>4</w:t>
            </w:r>
            <w:r w:rsidRPr="0015414E">
              <w:rPr>
                <w:rFonts w:cs="Arial"/>
                <w:bCs/>
                <w:sz w:val="20"/>
              </w:rPr>
              <w:t xml:space="preserve">00 </w:t>
            </w:r>
            <w:proofErr w:type="spellStart"/>
            <w:r w:rsidRPr="0015414E">
              <w:rPr>
                <w:rFonts w:cs="Arial"/>
                <w:bCs/>
                <w:sz w:val="20"/>
              </w:rPr>
              <w:t>γρ</w:t>
            </w:r>
            <w:proofErr w:type="spellEnd"/>
            <w:r w:rsidRPr="0015414E">
              <w:rPr>
                <w:rFonts w:cs="Arial"/>
                <w:bCs/>
                <w:sz w:val="20"/>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r>
              <w:rPr>
                <w:rFonts w:cs="Arial"/>
                <w:bCs/>
                <w:sz w:val="20"/>
              </w:rPr>
              <w:t>60</w:t>
            </w:r>
          </w:p>
        </w:tc>
        <w:tc>
          <w:tcPr>
            <w:tcW w:w="1701" w:type="dxa"/>
            <w:tcBorders>
              <w:top w:val="nil"/>
              <w:left w:val="nil"/>
              <w:bottom w:val="single" w:sz="4" w:space="0" w:color="auto"/>
              <w:right w:val="single" w:sz="4" w:space="0" w:color="auto"/>
            </w:tcBorders>
            <w:shd w:val="clear" w:color="000000" w:fill="FFFFFF"/>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c>
          <w:tcPr>
            <w:tcW w:w="2097"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Cs/>
                <w:sz w:val="20"/>
              </w:rPr>
            </w:pPr>
          </w:p>
        </w:tc>
      </w:tr>
      <w:tr w:rsidR="00D45268" w:rsidRPr="00E77B84" w:rsidTr="00584E48">
        <w:trPr>
          <w:trHeight w:val="396"/>
          <w:jc w:val="center"/>
        </w:trPr>
        <w:tc>
          <w:tcPr>
            <w:tcW w:w="797" w:type="dxa"/>
            <w:tcBorders>
              <w:top w:val="single" w:sz="4" w:space="0" w:color="auto"/>
            </w:tcBorders>
            <w:shd w:val="clear" w:color="auto" w:fill="auto"/>
            <w:noWrap/>
            <w:vAlign w:val="center"/>
            <w:hideMark/>
          </w:tcPr>
          <w:p w:rsidR="00D45268" w:rsidRPr="0015414E" w:rsidRDefault="00D45268" w:rsidP="00AB1C9D">
            <w:pPr>
              <w:jc w:val="center"/>
              <w:rPr>
                <w:rFonts w:cs="Arial"/>
                <w:sz w:val="20"/>
              </w:rPr>
            </w:pPr>
          </w:p>
        </w:tc>
        <w:tc>
          <w:tcPr>
            <w:tcW w:w="3852" w:type="dxa"/>
            <w:tcBorders>
              <w:top w:val="single" w:sz="4" w:space="0" w:color="auto"/>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097"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E77B84" w:rsidTr="00584E48">
        <w:trPr>
          <w:trHeight w:val="401"/>
          <w:jc w:val="center"/>
        </w:trPr>
        <w:tc>
          <w:tcPr>
            <w:tcW w:w="797"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852"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lang w:val="en-US"/>
              </w:rPr>
            </w:pP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097" w:type="dxa"/>
            <w:tcBorders>
              <w:top w:val="nil"/>
              <w:left w:val="nil"/>
              <w:bottom w:val="single" w:sz="4" w:space="0" w:color="auto"/>
              <w:right w:val="single" w:sz="4" w:space="0" w:color="auto"/>
            </w:tcBorders>
            <w:shd w:val="clear" w:color="auto" w:fill="auto"/>
            <w:vAlign w:val="center"/>
            <w:hideMark/>
          </w:tcPr>
          <w:p w:rsidR="00D45268" w:rsidRPr="00E77B84" w:rsidRDefault="00D45268" w:rsidP="00AB1C9D">
            <w:pPr>
              <w:overflowPunct/>
              <w:autoSpaceDE/>
              <w:autoSpaceDN/>
              <w:adjustRightInd/>
              <w:spacing w:line="276" w:lineRule="auto"/>
              <w:jc w:val="center"/>
              <w:textAlignment w:val="auto"/>
              <w:rPr>
                <w:rFonts w:cs="Arial"/>
                <w:b/>
                <w:bCs/>
                <w:sz w:val="20"/>
              </w:rPr>
            </w:pPr>
          </w:p>
        </w:tc>
      </w:tr>
      <w:tr w:rsidR="00D45268" w:rsidRPr="0015414E" w:rsidTr="00584E48">
        <w:trPr>
          <w:trHeight w:val="422"/>
          <w:jc w:val="center"/>
        </w:trPr>
        <w:tc>
          <w:tcPr>
            <w:tcW w:w="797" w:type="dxa"/>
            <w:tcBorders>
              <w:top w:val="nil"/>
            </w:tcBorders>
            <w:shd w:val="clear" w:color="auto" w:fill="auto"/>
            <w:noWrap/>
            <w:vAlign w:val="center"/>
            <w:hideMark/>
          </w:tcPr>
          <w:p w:rsidR="00D45268" w:rsidRPr="0015414E" w:rsidRDefault="00D45268" w:rsidP="00AB1C9D">
            <w:pPr>
              <w:jc w:val="center"/>
              <w:rPr>
                <w:rFonts w:cs="Arial"/>
                <w:sz w:val="20"/>
              </w:rPr>
            </w:pPr>
          </w:p>
        </w:tc>
        <w:tc>
          <w:tcPr>
            <w:tcW w:w="3852" w:type="dxa"/>
            <w:tcBorders>
              <w:top w:val="nil"/>
              <w:right w:val="single" w:sz="4" w:space="0" w:color="auto"/>
            </w:tcBorders>
            <w:shd w:val="clear" w:color="000000" w:fill="FFFFFF"/>
            <w:vAlign w:val="center"/>
            <w:hideMark/>
          </w:tcPr>
          <w:p w:rsidR="00D45268" w:rsidRPr="0015414E" w:rsidRDefault="00D45268" w:rsidP="00AB1C9D">
            <w:pPr>
              <w:jc w:val="center"/>
              <w:rPr>
                <w:rFonts w:cs="Arial"/>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5268" w:rsidRPr="00D510B3" w:rsidRDefault="00D45268" w:rsidP="00AB1C9D">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097" w:type="dxa"/>
            <w:tcBorders>
              <w:top w:val="nil"/>
              <w:left w:val="nil"/>
              <w:bottom w:val="single" w:sz="4" w:space="0" w:color="auto"/>
              <w:right w:val="single" w:sz="4" w:space="0" w:color="auto"/>
            </w:tcBorders>
            <w:shd w:val="clear" w:color="auto" w:fill="auto"/>
            <w:vAlign w:val="center"/>
            <w:hideMark/>
          </w:tcPr>
          <w:p w:rsidR="00D45268" w:rsidRPr="0015414E" w:rsidRDefault="00D45268" w:rsidP="00AB1C9D">
            <w:pPr>
              <w:overflowPunct/>
              <w:autoSpaceDE/>
              <w:autoSpaceDN/>
              <w:adjustRightInd/>
              <w:spacing w:line="276" w:lineRule="auto"/>
              <w:jc w:val="center"/>
              <w:textAlignment w:val="auto"/>
              <w:rPr>
                <w:rFonts w:cs="Arial"/>
                <w:b/>
                <w:bCs/>
                <w:sz w:val="20"/>
              </w:rPr>
            </w:pPr>
          </w:p>
        </w:tc>
      </w:tr>
    </w:tbl>
    <w:p w:rsidR="00D45268" w:rsidRDefault="00D45268" w:rsidP="00D45268">
      <w:pPr>
        <w:spacing w:line="276" w:lineRule="auto"/>
        <w:ind w:firstLine="567"/>
        <w:rPr>
          <w:rFonts w:cs="Arial"/>
          <w:sz w:val="20"/>
        </w:rPr>
      </w:pPr>
    </w:p>
    <w:p w:rsidR="00D45268" w:rsidRDefault="00D45268" w:rsidP="00D45268">
      <w:pPr>
        <w:spacing w:after="120" w:line="276" w:lineRule="auto"/>
        <w:ind w:left="720"/>
        <w:jc w:val="both"/>
        <w:rPr>
          <w:rFonts w:eastAsia="Arial Unicode MS" w:cs="Arial"/>
          <w:b/>
          <w:color w:val="000000"/>
          <w:sz w:val="20"/>
        </w:rPr>
      </w:pPr>
    </w:p>
    <w:p w:rsidR="00D45268" w:rsidRPr="00D45268" w:rsidRDefault="00D45268" w:rsidP="00D45268">
      <w:pPr>
        <w:spacing w:after="120" w:line="276" w:lineRule="auto"/>
        <w:ind w:left="720"/>
        <w:jc w:val="both"/>
        <w:rPr>
          <w:rFonts w:eastAsia="Arial Unicode MS" w:cs="Arial"/>
          <w:b/>
          <w:color w:val="000000"/>
          <w:sz w:val="20"/>
        </w:rPr>
      </w:pPr>
      <w:r w:rsidRPr="00D45268">
        <w:rPr>
          <w:rFonts w:eastAsia="Arial Unicode MS" w:cs="Arial"/>
          <w:b/>
          <w:color w:val="000000"/>
          <w:sz w:val="20"/>
        </w:rPr>
        <w:t>ΣΥΝΟΛΟ ΟΜΑΔΩΝ Α’+Β’+Γ’+Δ’+Ε’ :</w:t>
      </w:r>
    </w:p>
    <w:tbl>
      <w:tblPr>
        <w:tblW w:w="9295"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03"/>
        <w:gridCol w:w="1995"/>
        <w:gridCol w:w="2652"/>
      </w:tblGrid>
      <w:tr w:rsidR="00D45268" w:rsidRPr="00A82833" w:rsidTr="00584E48">
        <w:trPr>
          <w:trHeight w:val="458"/>
          <w:jc w:val="center"/>
        </w:trPr>
        <w:tc>
          <w:tcPr>
            <w:tcW w:w="2545" w:type="dxa"/>
            <w:vAlign w:val="center"/>
          </w:tcPr>
          <w:p w:rsidR="00D45268" w:rsidRPr="00A82833" w:rsidRDefault="00D45268" w:rsidP="00584E48">
            <w:pPr>
              <w:jc w:val="center"/>
              <w:rPr>
                <w:rFonts w:cs="Arial"/>
                <w:b/>
                <w:bCs/>
                <w:sz w:val="18"/>
                <w:szCs w:val="18"/>
              </w:rPr>
            </w:pPr>
            <w:r>
              <w:rPr>
                <w:rFonts w:cs="Arial"/>
                <w:b/>
                <w:bCs/>
                <w:sz w:val="18"/>
                <w:szCs w:val="18"/>
              </w:rPr>
              <w:t>ΟΜΑΔΑ</w:t>
            </w:r>
          </w:p>
        </w:tc>
        <w:tc>
          <w:tcPr>
            <w:tcW w:w="2103" w:type="dxa"/>
            <w:vAlign w:val="center"/>
          </w:tcPr>
          <w:p w:rsidR="00D45268" w:rsidRPr="00A82833" w:rsidRDefault="00D45268" w:rsidP="00584E48">
            <w:pPr>
              <w:jc w:val="center"/>
              <w:rPr>
                <w:rFonts w:cs="Arial"/>
                <w:b/>
                <w:bCs/>
                <w:sz w:val="18"/>
                <w:szCs w:val="18"/>
              </w:rPr>
            </w:pPr>
            <w:r w:rsidRPr="00A82833">
              <w:rPr>
                <w:rFonts w:cs="Arial"/>
                <w:b/>
                <w:bCs/>
                <w:sz w:val="18"/>
                <w:szCs w:val="18"/>
              </w:rPr>
              <w:t>ΠΡΟΥΠ/ΣΜΟΣ</w:t>
            </w:r>
            <w:r>
              <w:rPr>
                <w:rFonts w:cs="Arial"/>
                <w:b/>
                <w:bCs/>
                <w:sz w:val="18"/>
                <w:szCs w:val="18"/>
              </w:rPr>
              <w:t xml:space="preserve"> ΧΩΡΙΣ ΦΠΑ</w:t>
            </w:r>
          </w:p>
        </w:tc>
        <w:tc>
          <w:tcPr>
            <w:tcW w:w="1995" w:type="dxa"/>
            <w:vAlign w:val="center"/>
          </w:tcPr>
          <w:p w:rsidR="00D45268" w:rsidRPr="00A82833" w:rsidRDefault="00D45268" w:rsidP="00584E48">
            <w:pPr>
              <w:jc w:val="center"/>
              <w:rPr>
                <w:rFonts w:cs="Arial"/>
                <w:b/>
                <w:bCs/>
                <w:sz w:val="18"/>
                <w:szCs w:val="18"/>
              </w:rPr>
            </w:pPr>
            <w:r w:rsidRPr="00A82833">
              <w:rPr>
                <w:rFonts w:cs="Arial"/>
                <w:b/>
                <w:bCs/>
                <w:sz w:val="18"/>
                <w:szCs w:val="18"/>
              </w:rPr>
              <w:t>ΦΠΑ</w:t>
            </w:r>
            <w:r>
              <w:rPr>
                <w:rFonts w:cs="Arial"/>
                <w:b/>
                <w:bCs/>
                <w:sz w:val="18"/>
                <w:szCs w:val="18"/>
              </w:rPr>
              <w:t xml:space="preserve"> 24%</w:t>
            </w:r>
          </w:p>
        </w:tc>
        <w:tc>
          <w:tcPr>
            <w:tcW w:w="2652" w:type="dxa"/>
            <w:shd w:val="clear" w:color="auto" w:fill="auto"/>
            <w:vAlign w:val="center"/>
          </w:tcPr>
          <w:p w:rsidR="00D45268" w:rsidRPr="00A82833" w:rsidRDefault="00D45268" w:rsidP="00584E48">
            <w:pPr>
              <w:jc w:val="center"/>
              <w:rPr>
                <w:rFonts w:cs="Arial"/>
                <w:b/>
                <w:bCs/>
                <w:sz w:val="18"/>
                <w:szCs w:val="18"/>
              </w:rPr>
            </w:pPr>
            <w:r w:rsidRPr="00A82833">
              <w:rPr>
                <w:rFonts w:cs="Arial"/>
                <w:b/>
                <w:bCs/>
                <w:sz w:val="18"/>
                <w:szCs w:val="18"/>
              </w:rPr>
              <w:t>ΠΡΟΥΠ/ΣΜΟΣ</w:t>
            </w:r>
            <w:r>
              <w:rPr>
                <w:rFonts w:cs="Arial"/>
                <w:b/>
                <w:bCs/>
                <w:sz w:val="18"/>
                <w:szCs w:val="18"/>
              </w:rPr>
              <w:t xml:space="preserve"> </w:t>
            </w:r>
            <w:r w:rsidRPr="00A82833">
              <w:rPr>
                <w:rFonts w:cs="Arial"/>
                <w:b/>
                <w:bCs/>
                <w:sz w:val="18"/>
                <w:szCs w:val="18"/>
              </w:rPr>
              <w:t>ΜΕ ΦΠΑ</w:t>
            </w:r>
          </w:p>
        </w:tc>
      </w:tr>
      <w:tr w:rsidR="00D45268" w:rsidRPr="00A82833" w:rsidTr="00584E48">
        <w:trPr>
          <w:trHeight w:val="295"/>
          <w:jc w:val="center"/>
        </w:trPr>
        <w:tc>
          <w:tcPr>
            <w:tcW w:w="2545" w:type="dxa"/>
            <w:vAlign w:val="center"/>
          </w:tcPr>
          <w:p w:rsidR="00D45268" w:rsidRPr="00A82833" w:rsidRDefault="00D45268" w:rsidP="00584E48">
            <w:pPr>
              <w:jc w:val="center"/>
              <w:rPr>
                <w:rFonts w:cs="Arial"/>
                <w:sz w:val="18"/>
                <w:szCs w:val="18"/>
              </w:rPr>
            </w:pPr>
            <w:r>
              <w:rPr>
                <w:rFonts w:cs="Arial"/>
                <w:sz w:val="18"/>
                <w:szCs w:val="18"/>
              </w:rPr>
              <w:t>Α’</w:t>
            </w:r>
          </w:p>
        </w:tc>
        <w:tc>
          <w:tcPr>
            <w:tcW w:w="2103" w:type="dxa"/>
            <w:vAlign w:val="center"/>
          </w:tcPr>
          <w:p w:rsidR="00D45268" w:rsidRPr="00A82833" w:rsidRDefault="00D45268" w:rsidP="00584E48">
            <w:pPr>
              <w:jc w:val="center"/>
              <w:rPr>
                <w:rFonts w:cs="Arial"/>
                <w:sz w:val="18"/>
                <w:szCs w:val="18"/>
              </w:rPr>
            </w:pPr>
          </w:p>
        </w:tc>
        <w:tc>
          <w:tcPr>
            <w:tcW w:w="1995" w:type="dxa"/>
            <w:vAlign w:val="center"/>
          </w:tcPr>
          <w:p w:rsidR="00D45268" w:rsidRPr="00A82833" w:rsidRDefault="00D45268" w:rsidP="00584E48">
            <w:pPr>
              <w:jc w:val="center"/>
              <w:rPr>
                <w:rFonts w:cs="Arial"/>
                <w:sz w:val="18"/>
                <w:szCs w:val="18"/>
              </w:rPr>
            </w:pPr>
          </w:p>
        </w:tc>
        <w:tc>
          <w:tcPr>
            <w:tcW w:w="2652" w:type="dxa"/>
            <w:shd w:val="clear" w:color="auto" w:fill="auto"/>
            <w:vAlign w:val="center"/>
          </w:tcPr>
          <w:p w:rsidR="00D45268" w:rsidRPr="00A82833" w:rsidRDefault="00D45268" w:rsidP="00584E48">
            <w:pPr>
              <w:jc w:val="center"/>
              <w:rPr>
                <w:rFonts w:cs="Arial"/>
                <w:sz w:val="18"/>
                <w:szCs w:val="18"/>
              </w:rPr>
            </w:pPr>
          </w:p>
        </w:tc>
      </w:tr>
      <w:tr w:rsidR="00D45268" w:rsidRPr="00A82833" w:rsidTr="00584E48">
        <w:trPr>
          <w:trHeight w:val="285"/>
          <w:jc w:val="center"/>
        </w:trPr>
        <w:tc>
          <w:tcPr>
            <w:tcW w:w="2545" w:type="dxa"/>
            <w:vAlign w:val="center"/>
          </w:tcPr>
          <w:p w:rsidR="00D45268" w:rsidRPr="00A82833" w:rsidRDefault="00D45268" w:rsidP="00584E48">
            <w:pPr>
              <w:jc w:val="center"/>
              <w:rPr>
                <w:rFonts w:cs="Arial"/>
                <w:sz w:val="18"/>
                <w:szCs w:val="18"/>
              </w:rPr>
            </w:pPr>
            <w:r>
              <w:rPr>
                <w:rFonts w:cs="Arial"/>
                <w:sz w:val="18"/>
                <w:szCs w:val="18"/>
              </w:rPr>
              <w:t>Β’</w:t>
            </w:r>
          </w:p>
        </w:tc>
        <w:tc>
          <w:tcPr>
            <w:tcW w:w="2103" w:type="dxa"/>
            <w:vAlign w:val="center"/>
          </w:tcPr>
          <w:p w:rsidR="00D45268" w:rsidRPr="00A82833" w:rsidRDefault="00D45268" w:rsidP="00584E48">
            <w:pPr>
              <w:jc w:val="center"/>
              <w:rPr>
                <w:rFonts w:cs="Arial"/>
                <w:sz w:val="18"/>
                <w:szCs w:val="18"/>
              </w:rPr>
            </w:pPr>
          </w:p>
        </w:tc>
        <w:tc>
          <w:tcPr>
            <w:tcW w:w="1995" w:type="dxa"/>
            <w:vAlign w:val="center"/>
          </w:tcPr>
          <w:p w:rsidR="00D45268" w:rsidRPr="00A82833" w:rsidRDefault="00D45268" w:rsidP="00584E48">
            <w:pPr>
              <w:jc w:val="center"/>
              <w:rPr>
                <w:rFonts w:cs="Arial"/>
                <w:sz w:val="18"/>
                <w:szCs w:val="18"/>
              </w:rPr>
            </w:pPr>
          </w:p>
        </w:tc>
        <w:tc>
          <w:tcPr>
            <w:tcW w:w="2652" w:type="dxa"/>
            <w:shd w:val="clear" w:color="auto" w:fill="auto"/>
            <w:vAlign w:val="center"/>
          </w:tcPr>
          <w:p w:rsidR="00D45268" w:rsidRPr="00A82833" w:rsidRDefault="00D45268" w:rsidP="00584E48">
            <w:pPr>
              <w:jc w:val="center"/>
              <w:rPr>
                <w:rFonts w:cs="Arial"/>
                <w:sz w:val="18"/>
                <w:szCs w:val="18"/>
              </w:rPr>
            </w:pPr>
          </w:p>
        </w:tc>
      </w:tr>
      <w:tr w:rsidR="00D45268" w:rsidRPr="00A82833" w:rsidTr="00584E48">
        <w:trPr>
          <w:trHeight w:val="275"/>
          <w:jc w:val="center"/>
        </w:trPr>
        <w:tc>
          <w:tcPr>
            <w:tcW w:w="2545" w:type="dxa"/>
            <w:vAlign w:val="center"/>
          </w:tcPr>
          <w:p w:rsidR="00D45268" w:rsidRPr="00A82833" w:rsidRDefault="00D45268" w:rsidP="00584E48">
            <w:pPr>
              <w:jc w:val="center"/>
              <w:rPr>
                <w:rFonts w:cs="Arial"/>
                <w:sz w:val="18"/>
                <w:szCs w:val="18"/>
              </w:rPr>
            </w:pPr>
            <w:r>
              <w:rPr>
                <w:rFonts w:cs="Arial"/>
                <w:sz w:val="18"/>
                <w:szCs w:val="18"/>
              </w:rPr>
              <w:t>Γ’</w:t>
            </w:r>
          </w:p>
        </w:tc>
        <w:tc>
          <w:tcPr>
            <w:tcW w:w="2103" w:type="dxa"/>
            <w:vAlign w:val="center"/>
          </w:tcPr>
          <w:p w:rsidR="00D45268" w:rsidRPr="00A82833" w:rsidRDefault="00D45268" w:rsidP="00584E48">
            <w:pPr>
              <w:jc w:val="center"/>
              <w:rPr>
                <w:rFonts w:cs="Arial"/>
                <w:sz w:val="18"/>
                <w:szCs w:val="18"/>
              </w:rPr>
            </w:pPr>
          </w:p>
        </w:tc>
        <w:tc>
          <w:tcPr>
            <w:tcW w:w="1995" w:type="dxa"/>
            <w:vAlign w:val="center"/>
          </w:tcPr>
          <w:p w:rsidR="00D45268" w:rsidRPr="00A82833" w:rsidRDefault="00D45268" w:rsidP="00584E48">
            <w:pPr>
              <w:jc w:val="center"/>
              <w:rPr>
                <w:rFonts w:cs="Arial"/>
                <w:sz w:val="18"/>
                <w:szCs w:val="18"/>
              </w:rPr>
            </w:pPr>
          </w:p>
        </w:tc>
        <w:tc>
          <w:tcPr>
            <w:tcW w:w="2652" w:type="dxa"/>
            <w:shd w:val="clear" w:color="auto" w:fill="auto"/>
            <w:vAlign w:val="center"/>
          </w:tcPr>
          <w:p w:rsidR="00D45268" w:rsidRPr="00A82833" w:rsidRDefault="00D45268" w:rsidP="00584E48">
            <w:pPr>
              <w:jc w:val="center"/>
              <w:rPr>
                <w:rFonts w:cs="Arial"/>
                <w:sz w:val="18"/>
                <w:szCs w:val="18"/>
              </w:rPr>
            </w:pPr>
          </w:p>
        </w:tc>
      </w:tr>
      <w:tr w:rsidR="00D45268" w:rsidRPr="00A82833" w:rsidTr="00584E48">
        <w:trPr>
          <w:trHeight w:val="275"/>
          <w:jc w:val="center"/>
        </w:trPr>
        <w:tc>
          <w:tcPr>
            <w:tcW w:w="2545" w:type="dxa"/>
            <w:vAlign w:val="center"/>
          </w:tcPr>
          <w:p w:rsidR="00D45268" w:rsidRDefault="00D45268" w:rsidP="00584E48">
            <w:pPr>
              <w:jc w:val="center"/>
              <w:rPr>
                <w:rFonts w:cs="Arial"/>
                <w:sz w:val="18"/>
                <w:szCs w:val="18"/>
              </w:rPr>
            </w:pPr>
            <w:r>
              <w:rPr>
                <w:rFonts w:cs="Arial"/>
                <w:sz w:val="18"/>
                <w:szCs w:val="18"/>
              </w:rPr>
              <w:t>Δ’</w:t>
            </w:r>
          </w:p>
        </w:tc>
        <w:tc>
          <w:tcPr>
            <w:tcW w:w="2103" w:type="dxa"/>
            <w:vAlign w:val="center"/>
          </w:tcPr>
          <w:p w:rsidR="00D45268" w:rsidRDefault="00D45268" w:rsidP="00584E48">
            <w:pPr>
              <w:jc w:val="center"/>
              <w:rPr>
                <w:rFonts w:cs="Arial"/>
                <w:sz w:val="18"/>
                <w:szCs w:val="18"/>
              </w:rPr>
            </w:pPr>
          </w:p>
        </w:tc>
        <w:tc>
          <w:tcPr>
            <w:tcW w:w="1995" w:type="dxa"/>
            <w:vAlign w:val="center"/>
          </w:tcPr>
          <w:p w:rsidR="00D45268" w:rsidRDefault="00D45268" w:rsidP="00584E48">
            <w:pPr>
              <w:jc w:val="center"/>
              <w:rPr>
                <w:rFonts w:cs="Arial"/>
                <w:sz w:val="18"/>
                <w:szCs w:val="18"/>
              </w:rPr>
            </w:pPr>
          </w:p>
        </w:tc>
        <w:tc>
          <w:tcPr>
            <w:tcW w:w="2652" w:type="dxa"/>
            <w:shd w:val="clear" w:color="auto" w:fill="auto"/>
            <w:vAlign w:val="center"/>
          </w:tcPr>
          <w:p w:rsidR="00D45268" w:rsidRDefault="00D45268" w:rsidP="00584E48">
            <w:pPr>
              <w:jc w:val="center"/>
              <w:rPr>
                <w:rFonts w:cs="Arial"/>
                <w:sz w:val="18"/>
                <w:szCs w:val="18"/>
              </w:rPr>
            </w:pPr>
          </w:p>
        </w:tc>
      </w:tr>
      <w:tr w:rsidR="00D45268" w:rsidRPr="00A82833" w:rsidTr="00584E48">
        <w:trPr>
          <w:trHeight w:val="275"/>
          <w:jc w:val="center"/>
        </w:trPr>
        <w:tc>
          <w:tcPr>
            <w:tcW w:w="2545" w:type="dxa"/>
            <w:vAlign w:val="center"/>
          </w:tcPr>
          <w:p w:rsidR="00D45268" w:rsidRDefault="00D45268" w:rsidP="00584E48">
            <w:pPr>
              <w:jc w:val="center"/>
              <w:rPr>
                <w:rFonts w:cs="Arial"/>
                <w:sz w:val="18"/>
                <w:szCs w:val="18"/>
              </w:rPr>
            </w:pPr>
            <w:r>
              <w:rPr>
                <w:rFonts w:cs="Arial"/>
                <w:sz w:val="18"/>
                <w:szCs w:val="18"/>
              </w:rPr>
              <w:t xml:space="preserve">Ε’ </w:t>
            </w:r>
          </w:p>
        </w:tc>
        <w:tc>
          <w:tcPr>
            <w:tcW w:w="2103" w:type="dxa"/>
            <w:vAlign w:val="center"/>
          </w:tcPr>
          <w:p w:rsidR="00D45268" w:rsidRDefault="00D45268" w:rsidP="00584E48">
            <w:pPr>
              <w:jc w:val="center"/>
              <w:rPr>
                <w:rFonts w:cs="Arial"/>
                <w:sz w:val="18"/>
                <w:szCs w:val="18"/>
              </w:rPr>
            </w:pPr>
          </w:p>
        </w:tc>
        <w:tc>
          <w:tcPr>
            <w:tcW w:w="1995" w:type="dxa"/>
            <w:vAlign w:val="center"/>
          </w:tcPr>
          <w:p w:rsidR="00D45268" w:rsidRDefault="00D45268" w:rsidP="00584E48">
            <w:pPr>
              <w:jc w:val="center"/>
              <w:rPr>
                <w:rFonts w:cs="Arial"/>
                <w:sz w:val="18"/>
                <w:szCs w:val="18"/>
              </w:rPr>
            </w:pPr>
          </w:p>
        </w:tc>
        <w:tc>
          <w:tcPr>
            <w:tcW w:w="2652" w:type="dxa"/>
            <w:shd w:val="clear" w:color="auto" w:fill="auto"/>
            <w:vAlign w:val="center"/>
          </w:tcPr>
          <w:p w:rsidR="00D45268" w:rsidRDefault="00D45268" w:rsidP="00584E48">
            <w:pPr>
              <w:jc w:val="center"/>
              <w:rPr>
                <w:rFonts w:cs="Arial"/>
                <w:sz w:val="18"/>
                <w:szCs w:val="18"/>
              </w:rPr>
            </w:pPr>
          </w:p>
        </w:tc>
      </w:tr>
      <w:tr w:rsidR="00D45268" w:rsidRPr="00A82833" w:rsidTr="00584E48">
        <w:trPr>
          <w:trHeight w:val="275"/>
          <w:jc w:val="center"/>
        </w:trPr>
        <w:tc>
          <w:tcPr>
            <w:tcW w:w="2545" w:type="dxa"/>
            <w:vAlign w:val="center"/>
          </w:tcPr>
          <w:p w:rsidR="00D45268" w:rsidRPr="00D510B3" w:rsidRDefault="00D45268" w:rsidP="00584E48">
            <w:pPr>
              <w:jc w:val="right"/>
              <w:rPr>
                <w:rFonts w:cs="Arial"/>
                <w:b/>
                <w:sz w:val="18"/>
                <w:szCs w:val="18"/>
              </w:rPr>
            </w:pPr>
            <w:r w:rsidRPr="00D510B3">
              <w:rPr>
                <w:rFonts w:cs="Arial"/>
                <w:b/>
                <w:sz w:val="18"/>
                <w:szCs w:val="18"/>
              </w:rPr>
              <w:t>ΣΥΝΟΛΑ:</w:t>
            </w:r>
          </w:p>
        </w:tc>
        <w:tc>
          <w:tcPr>
            <w:tcW w:w="2103" w:type="dxa"/>
            <w:vAlign w:val="center"/>
          </w:tcPr>
          <w:p w:rsidR="00D45268" w:rsidRPr="00A82833" w:rsidRDefault="00D45268" w:rsidP="00584E48">
            <w:pPr>
              <w:jc w:val="center"/>
              <w:rPr>
                <w:rFonts w:cs="Arial"/>
                <w:sz w:val="18"/>
                <w:szCs w:val="18"/>
              </w:rPr>
            </w:pPr>
          </w:p>
        </w:tc>
        <w:tc>
          <w:tcPr>
            <w:tcW w:w="1995" w:type="dxa"/>
            <w:vAlign w:val="center"/>
          </w:tcPr>
          <w:p w:rsidR="00D45268" w:rsidRPr="00D510B3" w:rsidRDefault="00D45268" w:rsidP="00584E48">
            <w:pPr>
              <w:jc w:val="center"/>
              <w:rPr>
                <w:rFonts w:cs="Arial"/>
                <w:b/>
                <w:sz w:val="18"/>
                <w:szCs w:val="18"/>
              </w:rPr>
            </w:pPr>
          </w:p>
        </w:tc>
        <w:tc>
          <w:tcPr>
            <w:tcW w:w="2652" w:type="dxa"/>
            <w:shd w:val="clear" w:color="auto" w:fill="auto"/>
            <w:vAlign w:val="center"/>
          </w:tcPr>
          <w:p w:rsidR="00D45268" w:rsidRPr="00D510B3" w:rsidRDefault="00D45268" w:rsidP="00584E48">
            <w:pPr>
              <w:jc w:val="center"/>
              <w:rPr>
                <w:rFonts w:cs="Arial"/>
                <w:b/>
                <w:sz w:val="18"/>
                <w:szCs w:val="18"/>
              </w:rPr>
            </w:pPr>
          </w:p>
        </w:tc>
      </w:tr>
    </w:tbl>
    <w:p w:rsidR="00D45268" w:rsidRDefault="00D45268" w:rsidP="00BA1998">
      <w:pPr>
        <w:spacing w:line="276" w:lineRule="auto"/>
        <w:jc w:val="center"/>
        <w:rPr>
          <w:rFonts w:eastAsia="Verdana" w:cs="Arial"/>
          <w:b/>
          <w:sz w:val="20"/>
        </w:rPr>
      </w:pPr>
    </w:p>
    <w:p w:rsidR="00D45268" w:rsidRDefault="00D45268" w:rsidP="00BA1998">
      <w:pPr>
        <w:spacing w:line="276" w:lineRule="auto"/>
        <w:jc w:val="center"/>
        <w:rPr>
          <w:rFonts w:eastAsia="Verdana" w:cs="Arial"/>
          <w:b/>
          <w:sz w:val="20"/>
        </w:rPr>
      </w:pPr>
    </w:p>
    <w:p w:rsidR="00D45268" w:rsidRPr="00390964" w:rsidRDefault="00D45268" w:rsidP="00390964">
      <w:pPr>
        <w:widowControl w:val="0"/>
        <w:jc w:val="center"/>
        <w:rPr>
          <w:rFonts w:cs="Arial"/>
          <w:b/>
          <w:u w:val="single"/>
        </w:rPr>
      </w:pPr>
      <w:r w:rsidRPr="00390964">
        <w:rPr>
          <w:rFonts w:cs="Arial"/>
          <w:b/>
          <w:u w:val="single"/>
        </w:rPr>
        <w:t>ΓΕΝΙΚΟ ΣΥΝΟΛΟ ΜΕ ΦΠΑ</w:t>
      </w:r>
    </w:p>
    <w:p w:rsidR="00D45268" w:rsidRPr="00EC7FF5" w:rsidRDefault="00D45268" w:rsidP="00D45268">
      <w:pPr>
        <w:widowControl w:val="0"/>
        <w:rPr>
          <w:rFonts w:cs="Arial"/>
        </w:rPr>
      </w:pPr>
    </w:p>
    <w:p w:rsidR="00D45268" w:rsidRPr="00EC7FF5" w:rsidRDefault="00D45268" w:rsidP="00D45268">
      <w:pPr>
        <w:widowControl w:val="0"/>
        <w:rPr>
          <w:rFonts w:cs="Arial"/>
        </w:rPr>
      </w:pPr>
      <w:r>
        <w:rPr>
          <w:rFonts w:cs="Arial"/>
        </w:rPr>
        <w:t>ΑΡΙΘΜΗΤΙΚΩΣ: …………………</w:t>
      </w:r>
      <w:r w:rsidRPr="00EC7FF5">
        <w:rPr>
          <w:rFonts w:cs="Arial"/>
        </w:rPr>
        <w:t>………………</w:t>
      </w:r>
      <w:r>
        <w:rPr>
          <w:rFonts w:cs="Arial"/>
        </w:rPr>
        <w:t>………………………………………………..…………</w:t>
      </w:r>
    </w:p>
    <w:p w:rsidR="00D45268" w:rsidRPr="00EC7FF5" w:rsidRDefault="00D45268" w:rsidP="00D45268">
      <w:pPr>
        <w:widowControl w:val="0"/>
        <w:rPr>
          <w:rFonts w:cs="Arial"/>
        </w:rPr>
      </w:pPr>
    </w:p>
    <w:p w:rsidR="00D45268" w:rsidRDefault="00D45268" w:rsidP="00D45268">
      <w:pPr>
        <w:widowControl w:val="0"/>
        <w:spacing w:line="360" w:lineRule="auto"/>
        <w:rPr>
          <w:rFonts w:cs="Arial"/>
        </w:rPr>
      </w:pPr>
      <w:r w:rsidRPr="00EC7FF5">
        <w:rPr>
          <w:rFonts w:cs="Arial"/>
        </w:rPr>
        <w:t>ΟΛΟΓΡΑΦΩΣ: ………………………………………………….………………….………………….…</w:t>
      </w:r>
      <w:r>
        <w:rPr>
          <w:rFonts w:cs="Arial"/>
        </w:rPr>
        <w:t>….</w:t>
      </w:r>
    </w:p>
    <w:p w:rsidR="00D45268" w:rsidRPr="00EC7FF5" w:rsidRDefault="00D45268" w:rsidP="00D45268">
      <w:pPr>
        <w:widowControl w:val="0"/>
        <w:spacing w:line="360" w:lineRule="auto"/>
        <w:rPr>
          <w:rFonts w:cs="Arial"/>
        </w:rPr>
      </w:pPr>
      <w:r>
        <w:rPr>
          <w:rFonts w:cs="Arial"/>
        </w:rPr>
        <w:t>………………………………………………………………………………………………………………….</w:t>
      </w:r>
    </w:p>
    <w:p w:rsidR="00D45268" w:rsidRPr="00EC7FF5" w:rsidRDefault="00D45268" w:rsidP="00D45268">
      <w:pPr>
        <w:widowControl w:val="0"/>
        <w:rPr>
          <w:rFonts w:cs="Arial"/>
        </w:rPr>
      </w:pPr>
    </w:p>
    <w:p w:rsidR="00D45268" w:rsidRPr="0015414E" w:rsidRDefault="00D45268" w:rsidP="00D45268">
      <w:pPr>
        <w:widowControl w:val="0"/>
        <w:rPr>
          <w:rFonts w:cs="Arial"/>
          <w:sz w:val="20"/>
        </w:rPr>
      </w:pPr>
    </w:p>
    <w:p w:rsidR="00D45268" w:rsidRPr="0015414E" w:rsidRDefault="00D45268" w:rsidP="00D45268">
      <w:pPr>
        <w:jc w:val="right"/>
        <w:rPr>
          <w:rFonts w:cs="Arial"/>
          <w:b/>
          <w:bCs/>
          <w:sz w:val="20"/>
        </w:rPr>
      </w:pPr>
    </w:p>
    <w:p w:rsidR="00D45268" w:rsidRPr="0015414E" w:rsidRDefault="00D45268" w:rsidP="00D45268">
      <w:pPr>
        <w:jc w:val="center"/>
        <w:rPr>
          <w:rFonts w:cs="Arial"/>
          <w:sz w:val="20"/>
        </w:rPr>
      </w:pPr>
      <w:r w:rsidRPr="0015414E">
        <w:rPr>
          <w:rFonts w:cs="Arial"/>
          <w:sz w:val="20"/>
        </w:rPr>
        <w:t>……………………………..………………….</w:t>
      </w:r>
    </w:p>
    <w:p w:rsidR="00D45268" w:rsidRPr="0015414E" w:rsidRDefault="00D45268" w:rsidP="00D45268">
      <w:pPr>
        <w:jc w:val="center"/>
        <w:rPr>
          <w:rFonts w:cs="Arial"/>
          <w:sz w:val="20"/>
        </w:rPr>
      </w:pPr>
      <w:r w:rsidRPr="0015414E">
        <w:rPr>
          <w:rFonts w:cs="Arial"/>
          <w:sz w:val="20"/>
        </w:rPr>
        <w:t>(τόπος και ημερομηνία)</w:t>
      </w:r>
    </w:p>
    <w:p w:rsidR="00D45268" w:rsidRPr="0015414E" w:rsidRDefault="00D45268" w:rsidP="00D45268">
      <w:pPr>
        <w:jc w:val="center"/>
        <w:rPr>
          <w:rFonts w:cs="Arial"/>
          <w:sz w:val="20"/>
        </w:rPr>
      </w:pPr>
    </w:p>
    <w:p w:rsidR="00D45268" w:rsidRPr="0015414E" w:rsidRDefault="00D45268" w:rsidP="00D45268">
      <w:pPr>
        <w:jc w:val="center"/>
        <w:rPr>
          <w:rFonts w:cs="Arial"/>
          <w:b/>
          <w:sz w:val="20"/>
        </w:rPr>
      </w:pPr>
      <w:r w:rsidRPr="0015414E">
        <w:rPr>
          <w:rFonts w:cs="Arial"/>
          <w:b/>
          <w:sz w:val="20"/>
        </w:rPr>
        <w:t>Ο Προσφέρων</w:t>
      </w:r>
    </w:p>
    <w:p w:rsidR="00D45268" w:rsidRPr="0015414E" w:rsidRDefault="00D45268" w:rsidP="00D45268">
      <w:pPr>
        <w:jc w:val="center"/>
        <w:rPr>
          <w:rFonts w:cs="Arial"/>
          <w:sz w:val="20"/>
        </w:rPr>
      </w:pPr>
      <w:r w:rsidRPr="0015414E">
        <w:rPr>
          <w:rFonts w:cs="Arial"/>
          <w:sz w:val="20"/>
        </w:rPr>
        <w:t>(Σφραγίδα – υπογραφή)</w:t>
      </w:r>
    </w:p>
    <w:sectPr w:rsidR="00D45268" w:rsidRPr="0015414E" w:rsidSect="00733686">
      <w:footerReference w:type="default" r:id="rId10"/>
      <w:pgSz w:w="11907" w:h="16840" w:code="9"/>
      <w:pgMar w:top="1134" w:right="1134" w:bottom="1134" w:left="1134" w:header="72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57" w:rsidRDefault="00D63057">
      <w:r>
        <w:separator/>
      </w:r>
    </w:p>
  </w:endnote>
  <w:endnote w:type="continuationSeparator" w:id="0">
    <w:p w:rsidR="00D63057" w:rsidRDefault="00D6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A1"/>
    <w:family w:val="auto"/>
    <w:pitch w:val="variable"/>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89239"/>
      <w:docPartObj>
        <w:docPartGallery w:val="Page Numbers (Bottom of Page)"/>
        <w:docPartUnique/>
      </w:docPartObj>
    </w:sdtPr>
    <w:sdtEndPr/>
    <w:sdtContent>
      <w:sdt>
        <w:sdtPr>
          <w:id w:val="295134482"/>
          <w:docPartObj>
            <w:docPartGallery w:val="Page Numbers (Top of Page)"/>
            <w:docPartUnique/>
          </w:docPartObj>
        </w:sdtPr>
        <w:sdtEndPr/>
        <w:sdtContent>
          <w:p w:rsidR="002B66B4" w:rsidRDefault="002B66B4">
            <w:pPr>
              <w:pStyle w:val="a4"/>
              <w:jc w:val="center"/>
            </w:pPr>
            <w:r>
              <w:t xml:space="preserve">Σελίδα </w:t>
            </w:r>
            <w:r>
              <w:rPr>
                <w:b/>
                <w:sz w:val="24"/>
                <w:szCs w:val="24"/>
              </w:rPr>
              <w:fldChar w:fldCharType="begin"/>
            </w:r>
            <w:r>
              <w:rPr>
                <w:b/>
              </w:rPr>
              <w:instrText>PAGE</w:instrText>
            </w:r>
            <w:r>
              <w:rPr>
                <w:b/>
                <w:sz w:val="24"/>
                <w:szCs w:val="24"/>
              </w:rPr>
              <w:fldChar w:fldCharType="separate"/>
            </w:r>
            <w:r w:rsidR="00395808">
              <w:rPr>
                <w:b/>
                <w:noProof/>
              </w:rPr>
              <w:t>1</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395808">
              <w:rPr>
                <w:b/>
                <w:noProof/>
              </w:rPr>
              <w:t>2</w:t>
            </w:r>
            <w:r>
              <w:rPr>
                <w:b/>
                <w:sz w:val="24"/>
                <w:szCs w:val="24"/>
              </w:rPr>
              <w:fldChar w:fldCharType="end"/>
            </w:r>
          </w:p>
        </w:sdtContent>
      </w:sdt>
    </w:sdtContent>
  </w:sdt>
  <w:p w:rsidR="002B66B4" w:rsidRDefault="002B66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57" w:rsidRDefault="00D63057">
      <w:r>
        <w:separator/>
      </w:r>
    </w:p>
  </w:footnote>
  <w:footnote w:type="continuationSeparator" w:id="0">
    <w:p w:rsidR="00D63057" w:rsidRDefault="00D63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08EDBDA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7139BB"/>
    <w:multiLevelType w:val="singleLevel"/>
    <w:tmpl w:val="04080005"/>
    <w:lvl w:ilvl="0">
      <w:start w:val="1"/>
      <w:numFmt w:val="bullet"/>
      <w:lvlText w:val=""/>
      <w:lvlJc w:val="left"/>
      <w:pPr>
        <w:ind w:left="720" w:hanging="360"/>
      </w:pPr>
      <w:rPr>
        <w:rFonts w:ascii="Wingdings" w:hAnsi="Wingdings" w:hint="default"/>
      </w:rPr>
    </w:lvl>
  </w:abstractNum>
  <w:abstractNum w:abstractNumId="3">
    <w:nsid w:val="09205432"/>
    <w:multiLevelType w:val="hybridMultilevel"/>
    <w:tmpl w:val="C026F8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A4F3CAD"/>
    <w:multiLevelType w:val="multilevel"/>
    <w:tmpl w:val="D046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65A8E"/>
    <w:multiLevelType w:val="hybridMultilevel"/>
    <w:tmpl w:val="50564274"/>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5B4862"/>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7">
    <w:nsid w:val="16BE3C40"/>
    <w:multiLevelType w:val="hybridMultilevel"/>
    <w:tmpl w:val="78BE8430"/>
    <w:lvl w:ilvl="0" w:tplc="04080003">
      <w:start w:val="1"/>
      <w:numFmt w:val="bullet"/>
      <w:lvlText w:val="o"/>
      <w:lvlJc w:val="left"/>
      <w:pPr>
        <w:ind w:left="927" w:hanging="360"/>
      </w:pPr>
      <w:rPr>
        <w:rFonts w:ascii="Courier New" w:hAnsi="Courier New" w:cs="Courier New"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8">
    <w:nsid w:val="1CC865A5"/>
    <w:multiLevelType w:val="multilevel"/>
    <w:tmpl w:val="0FA6C97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A17EF"/>
    <w:multiLevelType w:val="hybridMultilevel"/>
    <w:tmpl w:val="5FFCD1D8"/>
    <w:lvl w:ilvl="0" w:tplc="04080003">
      <w:start w:val="1"/>
      <w:numFmt w:val="bullet"/>
      <w:lvlText w:val="o"/>
      <w:lvlJc w:val="left"/>
      <w:pPr>
        <w:ind w:left="927" w:hanging="360"/>
      </w:pPr>
      <w:rPr>
        <w:rFonts w:ascii="Courier New" w:hAnsi="Courier New" w:cs="Courier New"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nsid w:val="288707CE"/>
    <w:multiLevelType w:val="singleLevel"/>
    <w:tmpl w:val="0408000F"/>
    <w:lvl w:ilvl="0">
      <w:start w:val="1"/>
      <w:numFmt w:val="decimal"/>
      <w:lvlText w:val="%1."/>
      <w:lvlJc w:val="left"/>
      <w:pPr>
        <w:tabs>
          <w:tab w:val="num" w:pos="360"/>
        </w:tabs>
        <w:ind w:left="360" w:hanging="360"/>
      </w:pPr>
    </w:lvl>
  </w:abstractNum>
  <w:abstractNum w:abstractNumId="11">
    <w:nsid w:val="29740ADC"/>
    <w:multiLevelType w:val="singleLevel"/>
    <w:tmpl w:val="0408000F"/>
    <w:lvl w:ilvl="0">
      <w:start w:val="1"/>
      <w:numFmt w:val="decimal"/>
      <w:lvlText w:val="%1."/>
      <w:lvlJc w:val="left"/>
      <w:pPr>
        <w:tabs>
          <w:tab w:val="num" w:pos="360"/>
        </w:tabs>
        <w:ind w:left="360" w:hanging="360"/>
      </w:pPr>
    </w:lvl>
  </w:abstractNum>
  <w:abstractNum w:abstractNumId="12">
    <w:nsid w:val="2A8F6829"/>
    <w:multiLevelType w:val="singleLevel"/>
    <w:tmpl w:val="605E9588"/>
    <w:lvl w:ilvl="0">
      <w:start w:val="1"/>
      <w:numFmt w:val="bullet"/>
      <w:lvlText w:val="-"/>
      <w:lvlJc w:val="left"/>
      <w:pPr>
        <w:tabs>
          <w:tab w:val="num" w:pos="360"/>
        </w:tabs>
        <w:ind w:left="360" w:hanging="360"/>
      </w:pPr>
      <w:rPr>
        <w:rFonts w:ascii="Times New Roman" w:hAnsi="Times New Roman" w:hint="default"/>
      </w:rPr>
    </w:lvl>
  </w:abstractNum>
  <w:abstractNum w:abstractNumId="13">
    <w:nsid w:val="2CA563C9"/>
    <w:multiLevelType w:val="hybridMultilevel"/>
    <w:tmpl w:val="AE0C7CE0"/>
    <w:lvl w:ilvl="0" w:tplc="04080001">
      <w:start w:val="1"/>
      <w:numFmt w:val="bullet"/>
      <w:lvlText w:val=""/>
      <w:lvlJc w:val="left"/>
      <w:pPr>
        <w:tabs>
          <w:tab w:val="num" w:pos="1428"/>
        </w:tabs>
        <w:ind w:left="1428" w:hanging="360"/>
      </w:pPr>
      <w:rPr>
        <w:rFonts w:ascii="Symbol" w:hAnsi="Symbol" w:hint="default"/>
      </w:rPr>
    </w:lvl>
    <w:lvl w:ilvl="1" w:tplc="04080003" w:tentative="1">
      <w:start w:val="1"/>
      <w:numFmt w:val="bullet"/>
      <w:lvlText w:val="o"/>
      <w:lvlJc w:val="left"/>
      <w:pPr>
        <w:tabs>
          <w:tab w:val="num" w:pos="2148"/>
        </w:tabs>
        <w:ind w:left="2148" w:hanging="360"/>
      </w:pPr>
      <w:rPr>
        <w:rFonts w:ascii="Courier New" w:hAnsi="Courier New" w:cs="Courier New" w:hint="default"/>
      </w:rPr>
    </w:lvl>
    <w:lvl w:ilvl="2" w:tplc="04080005" w:tentative="1">
      <w:start w:val="1"/>
      <w:numFmt w:val="bullet"/>
      <w:lvlText w:val=""/>
      <w:lvlJc w:val="left"/>
      <w:pPr>
        <w:tabs>
          <w:tab w:val="num" w:pos="2868"/>
        </w:tabs>
        <w:ind w:left="2868" w:hanging="360"/>
      </w:pPr>
      <w:rPr>
        <w:rFonts w:ascii="Wingdings" w:hAnsi="Wingdings" w:hint="default"/>
      </w:rPr>
    </w:lvl>
    <w:lvl w:ilvl="3" w:tplc="04080001" w:tentative="1">
      <w:start w:val="1"/>
      <w:numFmt w:val="bullet"/>
      <w:lvlText w:val=""/>
      <w:lvlJc w:val="left"/>
      <w:pPr>
        <w:tabs>
          <w:tab w:val="num" w:pos="3588"/>
        </w:tabs>
        <w:ind w:left="3588" w:hanging="360"/>
      </w:pPr>
      <w:rPr>
        <w:rFonts w:ascii="Symbol" w:hAnsi="Symbol" w:hint="default"/>
      </w:rPr>
    </w:lvl>
    <w:lvl w:ilvl="4" w:tplc="04080003" w:tentative="1">
      <w:start w:val="1"/>
      <w:numFmt w:val="bullet"/>
      <w:lvlText w:val="o"/>
      <w:lvlJc w:val="left"/>
      <w:pPr>
        <w:tabs>
          <w:tab w:val="num" w:pos="4308"/>
        </w:tabs>
        <w:ind w:left="4308" w:hanging="360"/>
      </w:pPr>
      <w:rPr>
        <w:rFonts w:ascii="Courier New" w:hAnsi="Courier New" w:cs="Courier New" w:hint="default"/>
      </w:rPr>
    </w:lvl>
    <w:lvl w:ilvl="5" w:tplc="04080005" w:tentative="1">
      <w:start w:val="1"/>
      <w:numFmt w:val="bullet"/>
      <w:lvlText w:val=""/>
      <w:lvlJc w:val="left"/>
      <w:pPr>
        <w:tabs>
          <w:tab w:val="num" w:pos="5028"/>
        </w:tabs>
        <w:ind w:left="5028" w:hanging="360"/>
      </w:pPr>
      <w:rPr>
        <w:rFonts w:ascii="Wingdings" w:hAnsi="Wingdings" w:hint="default"/>
      </w:rPr>
    </w:lvl>
    <w:lvl w:ilvl="6" w:tplc="04080001" w:tentative="1">
      <w:start w:val="1"/>
      <w:numFmt w:val="bullet"/>
      <w:lvlText w:val=""/>
      <w:lvlJc w:val="left"/>
      <w:pPr>
        <w:tabs>
          <w:tab w:val="num" w:pos="5748"/>
        </w:tabs>
        <w:ind w:left="5748" w:hanging="360"/>
      </w:pPr>
      <w:rPr>
        <w:rFonts w:ascii="Symbol" w:hAnsi="Symbol" w:hint="default"/>
      </w:rPr>
    </w:lvl>
    <w:lvl w:ilvl="7" w:tplc="04080003" w:tentative="1">
      <w:start w:val="1"/>
      <w:numFmt w:val="bullet"/>
      <w:lvlText w:val="o"/>
      <w:lvlJc w:val="left"/>
      <w:pPr>
        <w:tabs>
          <w:tab w:val="num" w:pos="6468"/>
        </w:tabs>
        <w:ind w:left="6468" w:hanging="360"/>
      </w:pPr>
      <w:rPr>
        <w:rFonts w:ascii="Courier New" w:hAnsi="Courier New" w:cs="Courier New" w:hint="default"/>
      </w:rPr>
    </w:lvl>
    <w:lvl w:ilvl="8" w:tplc="04080005" w:tentative="1">
      <w:start w:val="1"/>
      <w:numFmt w:val="bullet"/>
      <w:lvlText w:val=""/>
      <w:lvlJc w:val="left"/>
      <w:pPr>
        <w:tabs>
          <w:tab w:val="num" w:pos="7188"/>
        </w:tabs>
        <w:ind w:left="7188" w:hanging="360"/>
      </w:pPr>
      <w:rPr>
        <w:rFonts w:ascii="Wingdings" w:hAnsi="Wingdings" w:hint="default"/>
      </w:rPr>
    </w:lvl>
  </w:abstractNum>
  <w:abstractNum w:abstractNumId="14">
    <w:nsid w:val="2F8B2D2A"/>
    <w:multiLevelType w:val="hybridMultilevel"/>
    <w:tmpl w:val="B40EFB46"/>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382487B"/>
    <w:multiLevelType w:val="hybridMultilevel"/>
    <w:tmpl w:val="A63273B0"/>
    <w:lvl w:ilvl="0" w:tplc="04080003">
      <w:start w:val="1"/>
      <w:numFmt w:val="bullet"/>
      <w:lvlText w:val="o"/>
      <w:lvlJc w:val="left"/>
      <w:pPr>
        <w:ind w:left="0" w:hanging="360"/>
      </w:pPr>
      <w:rPr>
        <w:rFonts w:ascii="Courier New" w:hAnsi="Courier New" w:cs="Courier New"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6">
    <w:nsid w:val="354C5FBB"/>
    <w:multiLevelType w:val="multilevel"/>
    <w:tmpl w:val="863A0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60817"/>
    <w:multiLevelType w:val="hybridMultilevel"/>
    <w:tmpl w:val="FBE64A0E"/>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A7C63E0"/>
    <w:multiLevelType w:val="hybridMultilevel"/>
    <w:tmpl w:val="C7AA66EC"/>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915D52"/>
    <w:multiLevelType w:val="hybridMultilevel"/>
    <w:tmpl w:val="CCB247F2"/>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1">
    <w:nsid w:val="3D2330A5"/>
    <w:multiLevelType w:val="hybridMultilevel"/>
    <w:tmpl w:val="AA9C9732"/>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D8C5335"/>
    <w:multiLevelType w:val="hybridMultilevel"/>
    <w:tmpl w:val="EF40309E"/>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5F5A8E"/>
    <w:multiLevelType w:val="hybridMultilevel"/>
    <w:tmpl w:val="A296DC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FD801C1"/>
    <w:multiLevelType w:val="hybridMultilevel"/>
    <w:tmpl w:val="045EF2CE"/>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6E47FF"/>
    <w:multiLevelType w:val="hybridMultilevel"/>
    <w:tmpl w:val="B6CAE4C8"/>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26">
    <w:nsid w:val="4CEB1442"/>
    <w:multiLevelType w:val="singleLevel"/>
    <w:tmpl w:val="79CCE350"/>
    <w:lvl w:ilvl="0">
      <w:numFmt w:val="bullet"/>
      <w:lvlText w:val="-"/>
      <w:lvlJc w:val="left"/>
      <w:pPr>
        <w:tabs>
          <w:tab w:val="num" w:pos="360"/>
        </w:tabs>
        <w:ind w:left="360" w:hanging="360"/>
      </w:pPr>
      <w:rPr>
        <w:rFonts w:hint="default"/>
      </w:rPr>
    </w:lvl>
  </w:abstractNum>
  <w:abstractNum w:abstractNumId="27">
    <w:nsid w:val="4F3D247B"/>
    <w:multiLevelType w:val="hybridMultilevel"/>
    <w:tmpl w:val="54E68E4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275286C"/>
    <w:multiLevelType w:val="hybridMultilevel"/>
    <w:tmpl w:val="D1403772"/>
    <w:lvl w:ilvl="0" w:tplc="9904D40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FDB2CAB"/>
    <w:multiLevelType w:val="hybridMultilevel"/>
    <w:tmpl w:val="94E6B2B8"/>
    <w:lvl w:ilvl="0" w:tplc="04080003">
      <w:start w:val="1"/>
      <w:numFmt w:val="bullet"/>
      <w:lvlText w:val="o"/>
      <w:lvlJc w:val="left"/>
      <w:pPr>
        <w:ind w:left="0" w:hanging="360"/>
      </w:pPr>
      <w:rPr>
        <w:rFonts w:ascii="Courier New" w:hAnsi="Courier New" w:cs="Courier New"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0">
    <w:nsid w:val="61D86C64"/>
    <w:multiLevelType w:val="multilevel"/>
    <w:tmpl w:val="0FA6C97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F42C5B"/>
    <w:multiLevelType w:val="hybridMultilevel"/>
    <w:tmpl w:val="3762FD22"/>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077164"/>
    <w:multiLevelType w:val="hybridMultilevel"/>
    <w:tmpl w:val="A1722B4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70E430BD"/>
    <w:multiLevelType w:val="hybridMultilevel"/>
    <w:tmpl w:val="58CCE0FA"/>
    <w:lvl w:ilvl="0" w:tplc="C2247260">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75E93BC2"/>
    <w:multiLevelType w:val="hybridMultilevel"/>
    <w:tmpl w:val="C446359A"/>
    <w:lvl w:ilvl="0" w:tplc="0408000F">
      <w:start w:val="1"/>
      <w:numFmt w:val="decimal"/>
      <w:lvlText w:val="%1."/>
      <w:lvlJc w:val="left"/>
      <w:pPr>
        <w:ind w:left="3" w:hanging="360"/>
      </w:pPr>
    </w:lvl>
    <w:lvl w:ilvl="1" w:tplc="04080019" w:tentative="1">
      <w:start w:val="1"/>
      <w:numFmt w:val="lowerLetter"/>
      <w:lvlText w:val="%2."/>
      <w:lvlJc w:val="left"/>
      <w:pPr>
        <w:ind w:left="723" w:hanging="360"/>
      </w:pPr>
    </w:lvl>
    <w:lvl w:ilvl="2" w:tplc="0408001B" w:tentative="1">
      <w:start w:val="1"/>
      <w:numFmt w:val="lowerRoman"/>
      <w:lvlText w:val="%3."/>
      <w:lvlJc w:val="right"/>
      <w:pPr>
        <w:ind w:left="1443" w:hanging="180"/>
      </w:pPr>
    </w:lvl>
    <w:lvl w:ilvl="3" w:tplc="0408000F" w:tentative="1">
      <w:start w:val="1"/>
      <w:numFmt w:val="decimal"/>
      <w:lvlText w:val="%4."/>
      <w:lvlJc w:val="left"/>
      <w:pPr>
        <w:ind w:left="2163" w:hanging="360"/>
      </w:pPr>
    </w:lvl>
    <w:lvl w:ilvl="4" w:tplc="04080019" w:tentative="1">
      <w:start w:val="1"/>
      <w:numFmt w:val="lowerLetter"/>
      <w:lvlText w:val="%5."/>
      <w:lvlJc w:val="left"/>
      <w:pPr>
        <w:ind w:left="2883" w:hanging="360"/>
      </w:pPr>
    </w:lvl>
    <w:lvl w:ilvl="5" w:tplc="0408001B" w:tentative="1">
      <w:start w:val="1"/>
      <w:numFmt w:val="lowerRoman"/>
      <w:lvlText w:val="%6."/>
      <w:lvlJc w:val="right"/>
      <w:pPr>
        <w:ind w:left="3603" w:hanging="180"/>
      </w:pPr>
    </w:lvl>
    <w:lvl w:ilvl="6" w:tplc="0408000F" w:tentative="1">
      <w:start w:val="1"/>
      <w:numFmt w:val="decimal"/>
      <w:lvlText w:val="%7."/>
      <w:lvlJc w:val="left"/>
      <w:pPr>
        <w:ind w:left="4323" w:hanging="360"/>
      </w:pPr>
    </w:lvl>
    <w:lvl w:ilvl="7" w:tplc="04080019" w:tentative="1">
      <w:start w:val="1"/>
      <w:numFmt w:val="lowerLetter"/>
      <w:lvlText w:val="%8."/>
      <w:lvlJc w:val="left"/>
      <w:pPr>
        <w:ind w:left="5043" w:hanging="360"/>
      </w:pPr>
    </w:lvl>
    <w:lvl w:ilvl="8" w:tplc="0408001B" w:tentative="1">
      <w:start w:val="1"/>
      <w:numFmt w:val="lowerRoman"/>
      <w:lvlText w:val="%9."/>
      <w:lvlJc w:val="right"/>
      <w:pPr>
        <w:ind w:left="5763" w:hanging="180"/>
      </w:pPr>
    </w:lvl>
  </w:abstractNum>
  <w:abstractNum w:abstractNumId="35">
    <w:nsid w:val="78F071AD"/>
    <w:multiLevelType w:val="hybridMultilevel"/>
    <w:tmpl w:val="B0F416C2"/>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90D4C21"/>
    <w:multiLevelType w:val="hybridMultilevel"/>
    <w:tmpl w:val="8B2CA484"/>
    <w:lvl w:ilvl="0" w:tplc="0408000F">
      <w:start w:val="1"/>
      <w:numFmt w:val="decimal"/>
      <w:lvlText w:val="%1."/>
      <w:lvlJc w:val="left"/>
      <w:pPr>
        <w:ind w:left="389" w:hanging="360"/>
      </w:pPr>
    </w:lvl>
    <w:lvl w:ilvl="1" w:tplc="04080019" w:tentative="1">
      <w:start w:val="1"/>
      <w:numFmt w:val="lowerLetter"/>
      <w:lvlText w:val="%2."/>
      <w:lvlJc w:val="left"/>
      <w:pPr>
        <w:ind w:left="1109" w:hanging="360"/>
      </w:pPr>
    </w:lvl>
    <w:lvl w:ilvl="2" w:tplc="0408001B" w:tentative="1">
      <w:start w:val="1"/>
      <w:numFmt w:val="lowerRoman"/>
      <w:lvlText w:val="%3."/>
      <w:lvlJc w:val="right"/>
      <w:pPr>
        <w:ind w:left="1829" w:hanging="180"/>
      </w:pPr>
    </w:lvl>
    <w:lvl w:ilvl="3" w:tplc="0408000F" w:tentative="1">
      <w:start w:val="1"/>
      <w:numFmt w:val="decimal"/>
      <w:lvlText w:val="%4."/>
      <w:lvlJc w:val="left"/>
      <w:pPr>
        <w:ind w:left="2549" w:hanging="360"/>
      </w:pPr>
    </w:lvl>
    <w:lvl w:ilvl="4" w:tplc="04080019" w:tentative="1">
      <w:start w:val="1"/>
      <w:numFmt w:val="lowerLetter"/>
      <w:lvlText w:val="%5."/>
      <w:lvlJc w:val="left"/>
      <w:pPr>
        <w:ind w:left="3269" w:hanging="360"/>
      </w:pPr>
    </w:lvl>
    <w:lvl w:ilvl="5" w:tplc="0408001B" w:tentative="1">
      <w:start w:val="1"/>
      <w:numFmt w:val="lowerRoman"/>
      <w:lvlText w:val="%6."/>
      <w:lvlJc w:val="right"/>
      <w:pPr>
        <w:ind w:left="3989" w:hanging="180"/>
      </w:pPr>
    </w:lvl>
    <w:lvl w:ilvl="6" w:tplc="0408000F" w:tentative="1">
      <w:start w:val="1"/>
      <w:numFmt w:val="decimal"/>
      <w:lvlText w:val="%7."/>
      <w:lvlJc w:val="left"/>
      <w:pPr>
        <w:ind w:left="4709" w:hanging="360"/>
      </w:pPr>
    </w:lvl>
    <w:lvl w:ilvl="7" w:tplc="04080019" w:tentative="1">
      <w:start w:val="1"/>
      <w:numFmt w:val="lowerLetter"/>
      <w:lvlText w:val="%8."/>
      <w:lvlJc w:val="left"/>
      <w:pPr>
        <w:ind w:left="5429" w:hanging="360"/>
      </w:pPr>
    </w:lvl>
    <w:lvl w:ilvl="8" w:tplc="0408001B" w:tentative="1">
      <w:start w:val="1"/>
      <w:numFmt w:val="lowerRoman"/>
      <w:lvlText w:val="%9."/>
      <w:lvlJc w:val="right"/>
      <w:pPr>
        <w:ind w:left="6149" w:hanging="180"/>
      </w:pPr>
    </w:lvl>
  </w:abstractNum>
  <w:num w:numId="1">
    <w:abstractNumId w:val="13"/>
  </w:num>
  <w:num w:numId="2">
    <w:abstractNumId w:val="20"/>
  </w:num>
  <w:num w:numId="3">
    <w:abstractNumId w:val="26"/>
  </w:num>
  <w:num w:numId="4">
    <w:abstractNumId w:val="12"/>
  </w:num>
  <w:num w:numId="5">
    <w:abstractNumId w:val="2"/>
  </w:num>
  <w:num w:numId="6">
    <w:abstractNumId w:val="8"/>
  </w:num>
  <w:num w:numId="7">
    <w:abstractNumId w:val="6"/>
  </w:num>
  <w:num w:numId="8">
    <w:abstractNumId w:val="10"/>
  </w:num>
  <w:num w:numId="9">
    <w:abstractNumId w:val="11"/>
  </w:num>
  <w:num w:numId="10">
    <w:abstractNumId w:val="23"/>
  </w:num>
  <w:num w:numId="11">
    <w:abstractNumId w:val="30"/>
  </w:num>
  <w:num w:numId="12">
    <w:abstractNumId w:val="14"/>
  </w:num>
  <w:num w:numId="13">
    <w:abstractNumId w:val="17"/>
  </w:num>
  <w:num w:numId="14">
    <w:abstractNumId w:val="21"/>
  </w:num>
  <w:num w:numId="15">
    <w:abstractNumId w:val="33"/>
  </w:num>
  <w:num w:numId="16">
    <w:abstractNumId w:val="31"/>
  </w:num>
  <w:num w:numId="17">
    <w:abstractNumId w:val="5"/>
  </w:num>
  <w:num w:numId="18">
    <w:abstractNumId w:val="35"/>
  </w:num>
  <w:num w:numId="19">
    <w:abstractNumId w:val="24"/>
  </w:num>
  <w:num w:numId="20">
    <w:abstractNumId w:val="22"/>
  </w:num>
  <w:num w:numId="21">
    <w:abstractNumId w:val="18"/>
  </w:num>
  <w:num w:numId="22">
    <w:abstractNumId w:val="29"/>
  </w:num>
  <w:num w:numId="23">
    <w:abstractNumId w:val="15"/>
  </w:num>
  <w:num w:numId="24">
    <w:abstractNumId w:val="0"/>
  </w:num>
  <w:num w:numId="25">
    <w:abstractNumId w:val="1"/>
  </w:num>
  <w:num w:numId="26">
    <w:abstractNumId w:val="36"/>
  </w:num>
  <w:num w:numId="27">
    <w:abstractNumId w:val="3"/>
  </w:num>
  <w:num w:numId="28">
    <w:abstractNumId w:val="34"/>
  </w:num>
  <w:num w:numId="29">
    <w:abstractNumId w:val="28"/>
  </w:num>
  <w:num w:numId="30">
    <w:abstractNumId w:val="16"/>
  </w:num>
  <w:num w:numId="31">
    <w:abstractNumId w:val="4"/>
  </w:num>
  <w:num w:numId="32">
    <w:abstractNumId w:val="25"/>
  </w:num>
  <w:num w:numId="33">
    <w:abstractNumId w:val="7"/>
  </w:num>
  <w:num w:numId="34">
    <w:abstractNumId w:val="9"/>
  </w:num>
  <w:num w:numId="35">
    <w:abstractNumId w:val="27"/>
  </w:num>
  <w:num w:numId="36">
    <w:abstractNumId w:val="19"/>
  </w:num>
  <w:num w:numId="3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1428F"/>
    <w:rsid w:val="0001768C"/>
    <w:rsid w:val="0002625E"/>
    <w:rsid w:val="000267E1"/>
    <w:rsid w:val="00027606"/>
    <w:rsid w:val="00036824"/>
    <w:rsid w:val="0004099B"/>
    <w:rsid w:val="00043EAB"/>
    <w:rsid w:val="0005018C"/>
    <w:rsid w:val="00053040"/>
    <w:rsid w:val="00060054"/>
    <w:rsid w:val="00073BB7"/>
    <w:rsid w:val="00074BCF"/>
    <w:rsid w:val="00080E3E"/>
    <w:rsid w:val="00083E9F"/>
    <w:rsid w:val="00086AE8"/>
    <w:rsid w:val="0009023E"/>
    <w:rsid w:val="00097A8D"/>
    <w:rsid w:val="000A6B61"/>
    <w:rsid w:val="000B00DD"/>
    <w:rsid w:val="000B50E7"/>
    <w:rsid w:val="000C1C01"/>
    <w:rsid w:val="000C3700"/>
    <w:rsid w:val="000C65FE"/>
    <w:rsid w:val="000D0CF2"/>
    <w:rsid w:val="000D20E5"/>
    <w:rsid w:val="000D7ADE"/>
    <w:rsid w:val="000E06ED"/>
    <w:rsid w:val="000E6C5D"/>
    <w:rsid w:val="000F5D9B"/>
    <w:rsid w:val="000F755B"/>
    <w:rsid w:val="00104AF0"/>
    <w:rsid w:val="001107A6"/>
    <w:rsid w:val="00112F45"/>
    <w:rsid w:val="00115584"/>
    <w:rsid w:val="00125FEE"/>
    <w:rsid w:val="00133BCE"/>
    <w:rsid w:val="00134002"/>
    <w:rsid w:val="001376D1"/>
    <w:rsid w:val="00150595"/>
    <w:rsid w:val="00150608"/>
    <w:rsid w:val="00150BB3"/>
    <w:rsid w:val="0015414E"/>
    <w:rsid w:val="00155F63"/>
    <w:rsid w:val="001567B0"/>
    <w:rsid w:val="00157B91"/>
    <w:rsid w:val="0017117A"/>
    <w:rsid w:val="00185274"/>
    <w:rsid w:val="001862C4"/>
    <w:rsid w:val="001A0E1C"/>
    <w:rsid w:val="001B40FF"/>
    <w:rsid w:val="001B6BF0"/>
    <w:rsid w:val="001C6657"/>
    <w:rsid w:val="001D71E2"/>
    <w:rsid w:val="001F247C"/>
    <w:rsid w:val="001F30E8"/>
    <w:rsid w:val="0021026D"/>
    <w:rsid w:val="00210ED3"/>
    <w:rsid w:val="0021303C"/>
    <w:rsid w:val="0021399B"/>
    <w:rsid w:val="00222CD6"/>
    <w:rsid w:val="00227A2F"/>
    <w:rsid w:val="0023630D"/>
    <w:rsid w:val="002364BD"/>
    <w:rsid w:val="00240FAF"/>
    <w:rsid w:val="0024510C"/>
    <w:rsid w:val="00246DFD"/>
    <w:rsid w:val="00250802"/>
    <w:rsid w:val="002515B2"/>
    <w:rsid w:val="0025343F"/>
    <w:rsid w:val="00253452"/>
    <w:rsid w:val="002550F5"/>
    <w:rsid w:val="0025546E"/>
    <w:rsid w:val="00257B59"/>
    <w:rsid w:val="0026431B"/>
    <w:rsid w:val="002669C7"/>
    <w:rsid w:val="00273114"/>
    <w:rsid w:val="00277F81"/>
    <w:rsid w:val="0028197A"/>
    <w:rsid w:val="002863D4"/>
    <w:rsid w:val="00287014"/>
    <w:rsid w:val="00295AA4"/>
    <w:rsid w:val="00295B06"/>
    <w:rsid w:val="00296582"/>
    <w:rsid w:val="002A1318"/>
    <w:rsid w:val="002A3BA1"/>
    <w:rsid w:val="002A6A8C"/>
    <w:rsid w:val="002B0D35"/>
    <w:rsid w:val="002B66B4"/>
    <w:rsid w:val="002C2A91"/>
    <w:rsid w:val="002D3C8C"/>
    <w:rsid w:val="002E1163"/>
    <w:rsid w:val="002E2995"/>
    <w:rsid w:val="002F2407"/>
    <w:rsid w:val="002F302C"/>
    <w:rsid w:val="0030080C"/>
    <w:rsid w:val="00302B58"/>
    <w:rsid w:val="00315FD1"/>
    <w:rsid w:val="003171B8"/>
    <w:rsid w:val="00324385"/>
    <w:rsid w:val="003256B2"/>
    <w:rsid w:val="00326A83"/>
    <w:rsid w:val="003271F1"/>
    <w:rsid w:val="00327EC3"/>
    <w:rsid w:val="0033097D"/>
    <w:rsid w:val="00362125"/>
    <w:rsid w:val="0036282B"/>
    <w:rsid w:val="00372E66"/>
    <w:rsid w:val="00390964"/>
    <w:rsid w:val="00392FC1"/>
    <w:rsid w:val="00395808"/>
    <w:rsid w:val="00395DBC"/>
    <w:rsid w:val="00396F76"/>
    <w:rsid w:val="003B3DA6"/>
    <w:rsid w:val="003C34D1"/>
    <w:rsid w:val="003D0B1D"/>
    <w:rsid w:val="003D700B"/>
    <w:rsid w:val="003E110E"/>
    <w:rsid w:val="003E5772"/>
    <w:rsid w:val="003F2E76"/>
    <w:rsid w:val="003F4EA3"/>
    <w:rsid w:val="00402C2C"/>
    <w:rsid w:val="004043BF"/>
    <w:rsid w:val="0040794F"/>
    <w:rsid w:val="00411FAA"/>
    <w:rsid w:val="00413809"/>
    <w:rsid w:val="00414816"/>
    <w:rsid w:val="00415B78"/>
    <w:rsid w:val="00416B76"/>
    <w:rsid w:val="004171E0"/>
    <w:rsid w:val="004236BD"/>
    <w:rsid w:val="004343A0"/>
    <w:rsid w:val="00436FA8"/>
    <w:rsid w:val="004444D5"/>
    <w:rsid w:val="004459DC"/>
    <w:rsid w:val="00445F7D"/>
    <w:rsid w:val="00455B5A"/>
    <w:rsid w:val="0045681A"/>
    <w:rsid w:val="00481448"/>
    <w:rsid w:val="004828B9"/>
    <w:rsid w:val="004850A2"/>
    <w:rsid w:val="004861DC"/>
    <w:rsid w:val="004862E8"/>
    <w:rsid w:val="00490287"/>
    <w:rsid w:val="0049413F"/>
    <w:rsid w:val="004A4864"/>
    <w:rsid w:val="004B1E13"/>
    <w:rsid w:val="004C28B7"/>
    <w:rsid w:val="004C4F5A"/>
    <w:rsid w:val="004C551D"/>
    <w:rsid w:val="004D0FCF"/>
    <w:rsid w:val="004D568B"/>
    <w:rsid w:val="0050500B"/>
    <w:rsid w:val="005052C9"/>
    <w:rsid w:val="00505C95"/>
    <w:rsid w:val="005075BB"/>
    <w:rsid w:val="00507ACF"/>
    <w:rsid w:val="00511982"/>
    <w:rsid w:val="005138F7"/>
    <w:rsid w:val="00514ADF"/>
    <w:rsid w:val="00516295"/>
    <w:rsid w:val="00521B3E"/>
    <w:rsid w:val="0053766C"/>
    <w:rsid w:val="00542868"/>
    <w:rsid w:val="00552638"/>
    <w:rsid w:val="005552B1"/>
    <w:rsid w:val="005619CF"/>
    <w:rsid w:val="00561F12"/>
    <w:rsid w:val="00563BAF"/>
    <w:rsid w:val="00573438"/>
    <w:rsid w:val="00580FEF"/>
    <w:rsid w:val="005829E1"/>
    <w:rsid w:val="0058457F"/>
    <w:rsid w:val="00584E48"/>
    <w:rsid w:val="00592B4A"/>
    <w:rsid w:val="00595D2B"/>
    <w:rsid w:val="005D3D3A"/>
    <w:rsid w:val="005D5017"/>
    <w:rsid w:val="005E030F"/>
    <w:rsid w:val="005E4D23"/>
    <w:rsid w:val="005F31FF"/>
    <w:rsid w:val="00621128"/>
    <w:rsid w:val="00625E87"/>
    <w:rsid w:val="006320E2"/>
    <w:rsid w:val="00640FAF"/>
    <w:rsid w:val="00656621"/>
    <w:rsid w:val="006663BA"/>
    <w:rsid w:val="00672921"/>
    <w:rsid w:val="0068159C"/>
    <w:rsid w:val="006A05E2"/>
    <w:rsid w:val="006A0A95"/>
    <w:rsid w:val="006B418C"/>
    <w:rsid w:val="006B51D1"/>
    <w:rsid w:val="006C392B"/>
    <w:rsid w:val="006C6331"/>
    <w:rsid w:val="006F6594"/>
    <w:rsid w:val="00715A3D"/>
    <w:rsid w:val="00717526"/>
    <w:rsid w:val="0072053F"/>
    <w:rsid w:val="007217BA"/>
    <w:rsid w:val="00733686"/>
    <w:rsid w:val="00752597"/>
    <w:rsid w:val="007554B1"/>
    <w:rsid w:val="007555C3"/>
    <w:rsid w:val="0077550C"/>
    <w:rsid w:val="0078039A"/>
    <w:rsid w:val="00781339"/>
    <w:rsid w:val="007838E9"/>
    <w:rsid w:val="007A0726"/>
    <w:rsid w:val="007A6548"/>
    <w:rsid w:val="007A6AE3"/>
    <w:rsid w:val="007B5BD5"/>
    <w:rsid w:val="007B7217"/>
    <w:rsid w:val="007C54B1"/>
    <w:rsid w:val="007D1817"/>
    <w:rsid w:val="007E30ED"/>
    <w:rsid w:val="00804978"/>
    <w:rsid w:val="00805006"/>
    <w:rsid w:val="00822C5A"/>
    <w:rsid w:val="008265EB"/>
    <w:rsid w:val="008366C0"/>
    <w:rsid w:val="00836B91"/>
    <w:rsid w:val="00840F1F"/>
    <w:rsid w:val="008614B7"/>
    <w:rsid w:val="008742E6"/>
    <w:rsid w:val="00876747"/>
    <w:rsid w:val="00883FE0"/>
    <w:rsid w:val="00887327"/>
    <w:rsid w:val="0089491C"/>
    <w:rsid w:val="00897EF5"/>
    <w:rsid w:val="008A3155"/>
    <w:rsid w:val="008B5A04"/>
    <w:rsid w:val="008C09B6"/>
    <w:rsid w:val="008D3F96"/>
    <w:rsid w:val="008E43F7"/>
    <w:rsid w:val="008F2534"/>
    <w:rsid w:val="008F32AB"/>
    <w:rsid w:val="008F6BBE"/>
    <w:rsid w:val="0090081B"/>
    <w:rsid w:val="00902021"/>
    <w:rsid w:val="00910686"/>
    <w:rsid w:val="00911E68"/>
    <w:rsid w:val="00922EF7"/>
    <w:rsid w:val="0092395F"/>
    <w:rsid w:val="00932728"/>
    <w:rsid w:val="00935BFC"/>
    <w:rsid w:val="00937840"/>
    <w:rsid w:val="0094122E"/>
    <w:rsid w:val="00944E18"/>
    <w:rsid w:val="00947761"/>
    <w:rsid w:val="00950BF9"/>
    <w:rsid w:val="00952041"/>
    <w:rsid w:val="00952BCD"/>
    <w:rsid w:val="009639E5"/>
    <w:rsid w:val="009647BD"/>
    <w:rsid w:val="00964E91"/>
    <w:rsid w:val="00977B2D"/>
    <w:rsid w:val="00981A0F"/>
    <w:rsid w:val="00982B6C"/>
    <w:rsid w:val="0098470A"/>
    <w:rsid w:val="00990023"/>
    <w:rsid w:val="009969F1"/>
    <w:rsid w:val="009A0203"/>
    <w:rsid w:val="009A7F26"/>
    <w:rsid w:val="009B63D4"/>
    <w:rsid w:val="009C34FB"/>
    <w:rsid w:val="009E036A"/>
    <w:rsid w:val="009E6EEE"/>
    <w:rsid w:val="00A0281E"/>
    <w:rsid w:val="00A132AD"/>
    <w:rsid w:val="00A14B96"/>
    <w:rsid w:val="00A15F14"/>
    <w:rsid w:val="00A15FE2"/>
    <w:rsid w:val="00A162DF"/>
    <w:rsid w:val="00A25344"/>
    <w:rsid w:val="00A31062"/>
    <w:rsid w:val="00A4066C"/>
    <w:rsid w:val="00A40971"/>
    <w:rsid w:val="00A50C9D"/>
    <w:rsid w:val="00A54322"/>
    <w:rsid w:val="00A54E7B"/>
    <w:rsid w:val="00A61EF5"/>
    <w:rsid w:val="00A72F4E"/>
    <w:rsid w:val="00A82369"/>
    <w:rsid w:val="00A83995"/>
    <w:rsid w:val="00A8506F"/>
    <w:rsid w:val="00A93513"/>
    <w:rsid w:val="00A9594E"/>
    <w:rsid w:val="00A9796E"/>
    <w:rsid w:val="00AA4CD0"/>
    <w:rsid w:val="00AA5E5D"/>
    <w:rsid w:val="00AB1C9D"/>
    <w:rsid w:val="00AD5015"/>
    <w:rsid w:val="00AE147D"/>
    <w:rsid w:val="00AF0929"/>
    <w:rsid w:val="00AF5345"/>
    <w:rsid w:val="00B00403"/>
    <w:rsid w:val="00B020E5"/>
    <w:rsid w:val="00B035CD"/>
    <w:rsid w:val="00B0480E"/>
    <w:rsid w:val="00B04CA5"/>
    <w:rsid w:val="00B10C73"/>
    <w:rsid w:val="00B11BDC"/>
    <w:rsid w:val="00B16F03"/>
    <w:rsid w:val="00B20268"/>
    <w:rsid w:val="00B238AB"/>
    <w:rsid w:val="00B31938"/>
    <w:rsid w:val="00B5797F"/>
    <w:rsid w:val="00B71B9F"/>
    <w:rsid w:val="00B87701"/>
    <w:rsid w:val="00B94526"/>
    <w:rsid w:val="00BA1998"/>
    <w:rsid w:val="00BA35EC"/>
    <w:rsid w:val="00BB3243"/>
    <w:rsid w:val="00BD6A83"/>
    <w:rsid w:val="00BF0871"/>
    <w:rsid w:val="00BF0FFF"/>
    <w:rsid w:val="00BF18E1"/>
    <w:rsid w:val="00BF689F"/>
    <w:rsid w:val="00C00B8A"/>
    <w:rsid w:val="00C044F7"/>
    <w:rsid w:val="00C20969"/>
    <w:rsid w:val="00C21350"/>
    <w:rsid w:val="00C21C52"/>
    <w:rsid w:val="00C268C0"/>
    <w:rsid w:val="00C27279"/>
    <w:rsid w:val="00C355A2"/>
    <w:rsid w:val="00C41E86"/>
    <w:rsid w:val="00C47B97"/>
    <w:rsid w:val="00C67526"/>
    <w:rsid w:val="00C71D36"/>
    <w:rsid w:val="00C8331A"/>
    <w:rsid w:val="00C83FE9"/>
    <w:rsid w:val="00C914E1"/>
    <w:rsid w:val="00C96188"/>
    <w:rsid w:val="00CA3A4D"/>
    <w:rsid w:val="00CC13B3"/>
    <w:rsid w:val="00CC3D66"/>
    <w:rsid w:val="00CD08C7"/>
    <w:rsid w:val="00CD1BDC"/>
    <w:rsid w:val="00CD2FAB"/>
    <w:rsid w:val="00CD31DD"/>
    <w:rsid w:val="00CD7E0A"/>
    <w:rsid w:val="00CF539D"/>
    <w:rsid w:val="00CF5425"/>
    <w:rsid w:val="00CF7E3E"/>
    <w:rsid w:val="00D04F9C"/>
    <w:rsid w:val="00D068A3"/>
    <w:rsid w:val="00D10EEC"/>
    <w:rsid w:val="00D118A3"/>
    <w:rsid w:val="00D1265A"/>
    <w:rsid w:val="00D1428F"/>
    <w:rsid w:val="00D179E8"/>
    <w:rsid w:val="00D24670"/>
    <w:rsid w:val="00D32552"/>
    <w:rsid w:val="00D427BD"/>
    <w:rsid w:val="00D428E7"/>
    <w:rsid w:val="00D45268"/>
    <w:rsid w:val="00D510B3"/>
    <w:rsid w:val="00D5193C"/>
    <w:rsid w:val="00D61062"/>
    <w:rsid w:val="00D63057"/>
    <w:rsid w:val="00D76B94"/>
    <w:rsid w:val="00D771F9"/>
    <w:rsid w:val="00D821EF"/>
    <w:rsid w:val="00D86C0D"/>
    <w:rsid w:val="00DB569A"/>
    <w:rsid w:val="00DB60B5"/>
    <w:rsid w:val="00DC002D"/>
    <w:rsid w:val="00DD1472"/>
    <w:rsid w:val="00DD4109"/>
    <w:rsid w:val="00DD6A82"/>
    <w:rsid w:val="00DE085C"/>
    <w:rsid w:val="00DE4130"/>
    <w:rsid w:val="00DF4A1E"/>
    <w:rsid w:val="00DF4E4E"/>
    <w:rsid w:val="00DF6757"/>
    <w:rsid w:val="00E0176E"/>
    <w:rsid w:val="00E05A98"/>
    <w:rsid w:val="00E06069"/>
    <w:rsid w:val="00E10A47"/>
    <w:rsid w:val="00E14843"/>
    <w:rsid w:val="00E21E67"/>
    <w:rsid w:val="00E326FE"/>
    <w:rsid w:val="00E35CCF"/>
    <w:rsid w:val="00E44C4C"/>
    <w:rsid w:val="00E54F66"/>
    <w:rsid w:val="00E6188F"/>
    <w:rsid w:val="00E66A08"/>
    <w:rsid w:val="00E66F50"/>
    <w:rsid w:val="00E705F0"/>
    <w:rsid w:val="00E7277B"/>
    <w:rsid w:val="00E77B84"/>
    <w:rsid w:val="00E83978"/>
    <w:rsid w:val="00E85272"/>
    <w:rsid w:val="00E873AC"/>
    <w:rsid w:val="00E95566"/>
    <w:rsid w:val="00E96B73"/>
    <w:rsid w:val="00EB6C4F"/>
    <w:rsid w:val="00ED067B"/>
    <w:rsid w:val="00ED3131"/>
    <w:rsid w:val="00ED7853"/>
    <w:rsid w:val="00EE0FBF"/>
    <w:rsid w:val="00EF2D71"/>
    <w:rsid w:val="00EF301C"/>
    <w:rsid w:val="00EF5B36"/>
    <w:rsid w:val="00F00B06"/>
    <w:rsid w:val="00F049F2"/>
    <w:rsid w:val="00F25762"/>
    <w:rsid w:val="00F47A4C"/>
    <w:rsid w:val="00F507E9"/>
    <w:rsid w:val="00F50CE5"/>
    <w:rsid w:val="00F51636"/>
    <w:rsid w:val="00F51FC2"/>
    <w:rsid w:val="00F554D5"/>
    <w:rsid w:val="00F56C1E"/>
    <w:rsid w:val="00F61AE5"/>
    <w:rsid w:val="00F63BDE"/>
    <w:rsid w:val="00F80E82"/>
    <w:rsid w:val="00F82C50"/>
    <w:rsid w:val="00F83E45"/>
    <w:rsid w:val="00F90669"/>
    <w:rsid w:val="00F909AC"/>
    <w:rsid w:val="00F920A1"/>
    <w:rsid w:val="00F92B5E"/>
    <w:rsid w:val="00F948A6"/>
    <w:rsid w:val="00F95243"/>
    <w:rsid w:val="00FA1591"/>
    <w:rsid w:val="00FA3051"/>
    <w:rsid w:val="00FA486F"/>
    <w:rsid w:val="00FA7334"/>
    <w:rsid w:val="00FB0C88"/>
    <w:rsid w:val="00FB0FC5"/>
    <w:rsid w:val="00FB2F6F"/>
    <w:rsid w:val="00FB5DF0"/>
    <w:rsid w:val="00FB789A"/>
    <w:rsid w:val="00FC1A49"/>
    <w:rsid w:val="00FC219D"/>
    <w:rsid w:val="00FC4BE5"/>
    <w:rsid w:val="00FD47C8"/>
    <w:rsid w:val="00FD5BD5"/>
    <w:rsid w:val="00FD7187"/>
    <w:rsid w:val="00FE1FAB"/>
    <w:rsid w:val="00FE3836"/>
    <w:rsid w:val="00FE7D3F"/>
    <w:rsid w:val="00FF3059"/>
    <w:rsid w:val="00FF60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638"/>
    <w:pPr>
      <w:overflowPunct w:val="0"/>
      <w:autoSpaceDE w:val="0"/>
      <w:autoSpaceDN w:val="0"/>
      <w:adjustRightInd w:val="0"/>
      <w:textAlignment w:val="baseline"/>
    </w:pPr>
    <w:rPr>
      <w:rFonts w:ascii="Arial" w:hAnsi="Arial"/>
      <w:sz w:val="22"/>
    </w:rPr>
  </w:style>
  <w:style w:type="paragraph" w:styleId="1">
    <w:name w:val="heading 1"/>
    <w:basedOn w:val="a"/>
    <w:next w:val="a"/>
    <w:qFormat/>
    <w:rsid w:val="00552638"/>
    <w:pPr>
      <w:keepNext/>
      <w:jc w:val="both"/>
      <w:outlineLvl w:val="0"/>
    </w:pPr>
    <w:rPr>
      <w:rFonts w:ascii="Tahoma" w:hAnsi="Tahoma"/>
      <w:b/>
      <w:sz w:val="20"/>
    </w:rPr>
  </w:style>
  <w:style w:type="paragraph" w:styleId="2">
    <w:name w:val="heading 2"/>
    <w:basedOn w:val="a"/>
    <w:next w:val="a"/>
    <w:qFormat/>
    <w:rsid w:val="00552638"/>
    <w:pPr>
      <w:keepNext/>
      <w:pBdr>
        <w:top w:val="single" w:sz="6" w:space="1" w:color="auto" w:shadow="1"/>
        <w:left w:val="single" w:sz="6" w:space="1" w:color="auto" w:shadow="1"/>
        <w:bottom w:val="single" w:sz="6" w:space="1" w:color="auto" w:shadow="1"/>
        <w:right w:val="single" w:sz="6" w:space="1" w:color="auto" w:shadow="1"/>
      </w:pBdr>
      <w:shd w:val="pct20" w:color="auto" w:fill="auto"/>
      <w:spacing w:line="360" w:lineRule="auto"/>
      <w:jc w:val="center"/>
      <w:outlineLvl w:val="1"/>
    </w:pPr>
    <w:rPr>
      <w:rFonts w:ascii="Times New Roman" w:hAnsi="Times New Roman"/>
      <w:b/>
      <w:sz w:val="32"/>
    </w:rPr>
  </w:style>
  <w:style w:type="paragraph" w:styleId="3">
    <w:name w:val="heading 3"/>
    <w:basedOn w:val="a"/>
    <w:next w:val="a"/>
    <w:qFormat/>
    <w:rsid w:val="00552638"/>
    <w:pPr>
      <w:keepNext/>
      <w:jc w:val="center"/>
      <w:outlineLvl w:val="2"/>
    </w:pPr>
    <w:rPr>
      <w:rFonts w:cs="Arial"/>
      <w:b/>
      <w:bCs/>
      <w:sz w:val="28"/>
      <w:szCs w:val="28"/>
    </w:rPr>
  </w:style>
  <w:style w:type="paragraph" w:styleId="4">
    <w:name w:val="heading 4"/>
    <w:basedOn w:val="a"/>
    <w:next w:val="a"/>
    <w:qFormat/>
    <w:rsid w:val="00552638"/>
    <w:pPr>
      <w:keepNext/>
      <w:outlineLvl w:val="3"/>
    </w:pPr>
    <w:rPr>
      <w:rFonts w:eastAsia="Arial Unicode MS" w:cs="Arial"/>
      <w:b/>
      <w:bCs/>
      <w:sz w:val="20"/>
    </w:rPr>
  </w:style>
  <w:style w:type="paragraph" w:styleId="5">
    <w:name w:val="heading 5"/>
    <w:basedOn w:val="a"/>
    <w:next w:val="a"/>
    <w:qFormat/>
    <w:rsid w:val="00552638"/>
    <w:pPr>
      <w:keepNext/>
      <w:jc w:val="center"/>
      <w:outlineLvl w:val="4"/>
    </w:pPr>
    <w:rPr>
      <w:rFonts w:ascii="Times New Roman" w:hAnsi="Times New Roman"/>
      <w:b/>
      <w:bCs/>
      <w:sz w:val="20"/>
    </w:rPr>
  </w:style>
  <w:style w:type="paragraph" w:styleId="6">
    <w:name w:val="heading 6"/>
    <w:basedOn w:val="a"/>
    <w:next w:val="a"/>
    <w:qFormat/>
    <w:rsid w:val="00552638"/>
    <w:pPr>
      <w:keepNext/>
      <w:jc w:val="center"/>
      <w:outlineLvl w:val="5"/>
    </w:pPr>
    <w:rPr>
      <w:rFonts w:ascii="Times New Roman" w:hAnsi="Times New Roman"/>
      <w:b/>
      <w:bCs/>
      <w:u w:val="single"/>
    </w:rPr>
  </w:style>
  <w:style w:type="paragraph" w:styleId="7">
    <w:name w:val="heading 7"/>
    <w:basedOn w:val="a"/>
    <w:next w:val="a"/>
    <w:qFormat/>
    <w:rsid w:val="00552638"/>
    <w:pPr>
      <w:keepNext/>
      <w:jc w:val="center"/>
      <w:outlineLvl w:val="6"/>
    </w:pPr>
    <w:rPr>
      <w:rFonts w:ascii="Times New Roman" w:hAnsi="Times New Roman"/>
      <w:b/>
      <w:sz w:val="20"/>
      <w:u w:val="single"/>
    </w:rPr>
  </w:style>
  <w:style w:type="paragraph" w:styleId="8">
    <w:name w:val="heading 8"/>
    <w:basedOn w:val="a"/>
    <w:next w:val="a"/>
    <w:qFormat/>
    <w:rsid w:val="00552638"/>
    <w:pPr>
      <w:keepNext/>
      <w:outlineLvl w:val="7"/>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IKOS1">
    <w:name w:val="NIKOS1"/>
    <w:rsid w:val="00552638"/>
    <w:rPr>
      <w:rFonts w:ascii="Arial" w:hAnsi="Arial"/>
      <w:spacing w:val="0"/>
      <w:kern w:val="0"/>
      <w:position w:val="0"/>
      <w:sz w:val="20"/>
      <w:vertAlign w:val="baseline"/>
    </w:rPr>
  </w:style>
  <w:style w:type="paragraph" w:styleId="a3">
    <w:name w:val="header"/>
    <w:basedOn w:val="a"/>
    <w:rsid w:val="00552638"/>
    <w:pPr>
      <w:tabs>
        <w:tab w:val="center" w:pos="4536"/>
        <w:tab w:val="right" w:pos="9072"/>
      </w:tabs>
    </w:pPr>
  </w:style>
  <w:style w:type="paragraph" w:styleId="a4">
    <w:name w:val="footer"/>
    <w:basedOn w:val="a"/>
    <w:link w:val="Char"/>
    <w:uiPriority w:val="99"/>
    <w:rsid w:val="00552638"/>
    <w:pPr>
      <w:tabs>
        <w:tab w:val="center" w:pos="4536"/>
        <w:tab w:val="right" w:pos="9072"/>
      </w:tabs>
    </w:pPr>
  </w:style>
  <w:style w:type="character" w:styleId="a5">
    <w:name w:val="page number"/>
    <w:basedOn w:val="a0"/>
    <w:rsid w:val="00552638"/>
  </w:style>
  <w:style w:type="paragraph" w:styleId="a6">
    <w:name w:val="caption"/>
    <w:basedOn w:val="a"/>
    <w:next w:val="a"/>
    <w:qFormat/>
    <w:rsid w:val="00552638"/>
    <w:rPr>
      <w:rFonts w:ascii="Tahoma" w:hAnsi="Tahoma"/>
      <w:b/>
      <w:sz w:val="28"/>
    </w:rPr>
  </w:style>
  <w:style w:type="paragraph" w:customStyle="1" w:styleId="21">
    <w:name w:val="Σώμα κείμενου 21"/>
    <w:basedOn w:val="a"/>
    <w:rsid w:val="00552638"/>
    <w:pPr>
      <w:ind w:firstLine="720"/>
      <w:jc w:val="both"/>
    </w:pPr>
    <w:rPr>
      <w:rFonts w:ascii="Tahoma" w:hAnsi="Tahoma"/>
      <w:sz w:val="20"/>
    </w:rPr>
  </w:style>
  <w:style w:type="character" w:styleId="a7">
    <w:name w:val="footnote reference"/>
    <w:semiHidden/>
    <w:rsid w:val="0002625E"/>
    <w:rPr>
      <w:vertAlign w:val="superscript"/>
    </w:rPr>
  </w:style>
  <w:style w:type="paragraph" w:styleId="a8">
    <w:name w:val="Body Text Indent"/>
    <w:basedOn w:val="a"/>
    <w:rsid w:val="0002625E"/>
    <w:pPr>
      <w:overflowPunct/>
      <w:autoSpaceDE/>
      <w:autoSpaceDN/>
      <w:adjustRightInd/>
      <w:spacing w:line="360" w:lineRule="auto"/>
      <w:ind w:firstLine="708"/>
      <w:jc w:val="both"/>
      <w:textAlignment w:val="auto"/>
    </w:pPr>
    <w:rPr>
      <w:rFonts w:cs="Arial"/>
      <w:sz w:val="20"/>
    </w:rPr>
  </w:style>
  <w:style w:type="paragraph" w:styleId="a9">
    <w:name w:val="footnote text"/>
    <w:basedOn w:val="a"/>
    <w:semiHidden/>
    <w:rsid w:val="0002625E"/>
    <w:pPr>
      <w:overflowPunct/>
      <w:autoSpaceDE/>
      <w:autoSpaceDN/>
      <w:adjustRightInd/>
      <w:textAlignment w:val="auto"/>
    </w:pPr>
    <w:rPr>
      <w:rFonts w:ascii="Times New Roman" w:hAnsi="Times New Roman"/>
      <w:sz w:val="20"/>
    </w:rPr>
  </w:style>
  <w:style w:type="paragraph" w:styleId="aa">
    <w:name w:val="Body Text"/>
    <w:basedOn w:val="a"/>
    <w:rsid w:val="0002625E"/>
    <w:pPr>
      <w:overflowPunct/>
      <w:autoSpaceDE/>
      <w:autoSpaceDN/>
      <w:adjustRightInd/>
      <w:spacing w:line="360" w:lineRule="auto"/>
      <w:jc w:val="both"/>
      <w:textAlignment w:val="auto"/>
    </w:pPr>
    <w:rPr>
      <w:rFonts w:cs="Arial"/>
      <w:bCs/>
      <w:sz w:val="20"/>
    </w:rPr>
  </w:style>
  <w:style w:type="paragraph" w:styleId="20">
    <w:name w:val="Body Text 2"/>
    <w:basedOn w:val="a"/>
    <w:rsid w:val="00A54322"/>
    <w:pPr>
      <w:spacing w:after="120" w:line="480" w:lineRule="auto"/>
    </w:pPr>
  </w:style>
  <w:style w:type="paragraph" w:styleId="30">
    <w:name w:val="Body Text Indent 3"/>
    <w:basedOn w:val="a"/>
    <w:rsid w:val="002669C7"/>
    <w:pPr>
      <w:spacing w:after="120"/>
      <w:ind w:left="283"/>
    </w:pPr>
    <w:rPr>
      <w:sz w:val="16"/>
      <w:szCs w:val="16"/>
    </w:rPr>
  </w:style>
  <w:style w:type="paragraph" w:styleId="22">
    <w:name w:val="Body Text Indent 2"/>
    <w:basedOn w:val="a"/>
    <w:rsid w:val="00897EF5"/>
    <w:pPr>
      <w:spacing w:after="120" w:line="480" w:lineRule="auto"/>
      <w:ind w:left="283"/>
    </w:pPr>
  </w:style>
  <w:style w:type="paragraph" w:customStyle="1" w:styleId="10">
    <w:name w:val="Απλό κείμενο1"/>
    <w:basedOn w:val="a"/>
    <w:rsid w:val="00897EF5"/>
    <w:pPr>
      <w:overflowPunct/>
      <w:autoSpaceDE/>
      <w:autoSpaceDN/>
      <w:adjustRightInd/>
      <w:textAlignment w:val="auto"/>
    </w:pPr>
    <w:rPr>
      <w:rFonts w:ascii="Courier New" w:hAnsi="Courier New"/>
      <w:sz w:val="20"/>
    </w:rPr>
  </w:style>
  <w:style w:type="table" w:styleId="ab">
    <w:name w:val="Table Grid"/>
    <w:basedOn w:val="a1"/>
    <w:rsid w:val="00264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0"/>
    <w:rsid w:val="005E030F"/>
    <w:rPr>
      <w:rFonts w:ascii="Tahoma" w:hAnsi="Tahoma"/>
      <w:sz w:val="16"/>
      <w:szCs w:val="16"/>
    </w:rPr>
  </w:style>
  <w:style w:type="character" w:customStyle="1" w:styleId="Char0">
    <w:name w:val="Κείμενο πλαισίου Char"/>
    <w:link w:val="ac"/>
    <w:rsid w:val="005E030F"/>
    <w:rPr>
      <w:rFonts w:ascii="Tahoma" w:hAnsi="Tahoma" w:cs="Tahoma"/>
      <w:sz w:val="16"/>
      <w:szCs w:val="16"/>
    </w:rPr>
  </w:style>
  <w:style w:type="paragraph" w:customStyle="1" w:styleId="Standard">
    <w:name w:val="Standard"/>
    <w:rsid w:val="00C268C0"/>
    <w:pPr>
      <w:widowControl w:val="0"/>
      <w:suppressAutoHyphens/>
      <w:autoSpaceDN w:val="0"/>
      <w:textAlignment w:val="baseline"/>
    </w:pPr>
    <w:rPr>
      <w:rFonts w:eastAsia="Andale Sans UI" w:cs="Tahoma"/>
      <w:kern w:val="3"/>
      <w:sz w:val="24"/>
      <w:szCs w:val="24"/>
      <w:lang w:val="en-US" w:eastAsia="en-US" w:bidi="en-US"/>
    </w:rPr>
  </w:style>
  <w:style w:type="character" w:customStyle="1" w:styleId="Char">
    <w:name w:val="Υποσέλιδο Char"/>
    <w:basedOn w:val="a0"/>
    <w:link w:val="a4"/>
    <w:uiPriority w:val="99"/>
    <w:rsid w:val="00DE085C"/>
    <w:rPr>
      <w:rFonts w:ascii="Arial" w:hAnsi="Arial"/>
      <w:sz w:val="22"/>
    </w:rPr>
  </w:style>
  <w:style w:type="paragraph" w:styleId="ad">
    <w:name w:val="List Paragraph"/>
    <w:basedOn w:val="a"/>
    <w:uiPriority w:val="34"/>
    <w:qFormat/>
    <w:rsid w:val="00DD6A82"/>
    <w:pPr>
      <w:ind w:left="720"/>
      <w:contextualSpacing/>
    </w:pPr>
  </w:style>
  <w:style w:type="character" w:customStyle="1" w:styleId="wffiletext">
    <w:name w:val="wf_file_text"/>
    <w:basedOn w:val="a0"/>
    <w:rsid w:val="00DD6A82"/>
  </w:style>
  <w:style w:type="character" w:styleId="ae">
    <w:name w:val="Strong"/>
    <w:basedOn w:val="a0"/>
    <w:uiPriority w:val="22"/>
    <w:qFormat/>
    <w:rsid w:val="00DD6A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618">
      <w:bodyDiv w:val="1"/>
      <w:marLeft w:val="0"/>
      <w:marRight w:val="0"/>
      <w:marTop w:val="0"/>
      <w:marBottom w:val="0"/>
      <w:divBdr>
        <w:top w:val="none" w:sz="0" w:space="0" w:color="auto"/>
        <w:left w:val="none" w:sz="0" w:space="0" w:color="auto"/>
        <w:bottom w:val="none" w:sz="0" w:space="0" w:color="auto"/>
        <w:right w:val="none" w:sz="0" w:space="0" w:color="auto"/>
      </w:divBdr>
    </w:div>
    <w:div w:id="539515521">
      <w:bodyDiv w:val="1"/>
      <w:marLeft w:val="0"/>
      <w:marRight w:val="0"/>
      <w:marTop w:val="0"/>
      <w:marBottom w:val="0"/>
      <w:divBdr>
        <w:top w:val="none" w:sz="0" w:space="0" w:color="auto"/>
        <w:left w:val="none" w:sz="0" w:space="0" w:color="auto"/>
        <w:bottom w:val="none" w:sz="0" w:space="0" w:color="auto"/>
        <w:right w:val="none" w:sz="0" w:space="0" w:color="auto"/>
      </w:divBdr>
      <w:divsChild>
        <w:div w:id="860245310">
          <w:marLeft w:val="0"/>
          <w:marRight w:val="0"/>
          <w:marTop w:val="0"/>
          <w:marBottom w:val="0"/>
          <w:divBdr>
            <w:top w:val="none" w:sz="0" w:space="0" w:color="auto"/>
            <w:left w:val="none" w:sz="0" w:space="0" w:color="auto"/>
            <w:bottom w:val="none" w:sz="0" w:space="0" w:color="auto"/>
            <w:right w:val="none" w:sz="0" w:space="0" w:color="auto"/>
          </w:divBdr>
          <w:divsChild>
            <w:div w:id="1758793253">
              <w:marLeft w:val="0"/>
              <w:marRight w:val="0"/>
              <w:marTop w:val="0"/>
              <w:marBottom w:val="0"/>
              <w:divBdr>
                <w:top w:val="none" w:sz="0" w:space="0" w:color="auto"/>
                <w:left w:val="none" w:sz="0" w:space="0" w:color="auto"/>
                <w:bottom w:val="none" w:sz="0" w:space="0" w:color="auto"/>
                <w:right w:val="none" w:sz="0" w:space="0" w:color="auto"/>
              </w:divBdr>
              <w:divsChild>
                <w:div w:id="290476188">
                  <w:marLeft w:val="0"/>
                  <w:marRight w:val="0"/>
                  <w:marTop w:val="0"/>
                  <w:marBottom w:val="0"/>
                  <w:divBdr>
                    <w:top w:val="none" w:sz="0" w:space="0" w:color="auto"/>
                    <w:left w:val="none" w:sz="0" w:space="0" w:color="auto"/>
                    <w:bottom w:val="none" w:sz="0" w:space="0" w:color="auto"/>
                    <w:right w:val="none" w:sz="0" w:space="0" w:color="auto"/>
                  </w:divBdr>
                </w:div>
                <w:div w:id="302662980">
                  <w:marLeft w:val="0"/>
                  <w:marRight w:val="0"/>
                  <w:marTop w:val="0"/>
                  <w:marBottom w:val="0"/>
                  <w:divBdr>
                    <w:top w:val="none" w:sz="0" w:space="0" w:color="auto"/>
                    <w:left w:val="none" w:sz="0" w:space="0" w:color="auto"/>
                    <w:bottom w:val="none" w:sz="0" w:space="0" w:color="auto"/>
                    <w:right w:val="none" w:sz="0" w:space="0" w:color="auto"/>
                  </w:divBdr>
                </w:div>
                <w:div w:id="1420833354">
                  <w:marLeft w:val="0"/>
                  <w:marRight w:val="0"/>
                  <w:marTop w:val="0"/>
                  <w:marBottom w:val="0"/>
                  <w:divBdr>
                    <w:top w:val="none" w:sz="0" w:space="0" w:color="auto"/>
                    <w:left w:val="none" w:sz="0" w:space="0" w:color="auto"/>
                    <w:bottom w:val="none" w:sz="0" w:space="0" w:color="auto"/>
                    <w:right w:val="none" w:sz="0" w:space="0" w:color="auto"/>
                  </w:divBdr>
                </w:div>
                <w:div w:id="18537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2403">
          <w:marLeft w:val="0"/>
          <w:marRight w:val="0"/>
          <w:marTop w:val="0"/>
          <w:marBottom w:val="0"/>
          <w:divBdr>
            <w:top w:val="none" w:sz="0" w:space="0" w:color="auto"/>
            <w:left w:val="none" w:sz="0" w:space="0" w:color="auto"/>
            <w:bottom w:val="none" w:sz="0" w:space="0" w:color="auto"/>
            <w:right w:val="none" w:sz="0" w:space="0" w:color="auto"/>
          </w:divBdr>
        </w:div>
        <w:div w:id="1969385631">
          <w:marLeft w:val="0"/>
          <w:marRight w:val="0"/>
          <w:marTop w:val="0"/>
          <w:marBottom w:val="0"/>
          <w:divBdr>
            <w:top w:val="none" w:sz="0" w:space="0" w:color="auto"/>
            <w:left w:val="none" w:sz="0" w:space="0" w:color="auto"/>
            <w:bottom w:val="none" w:sz="0" w:space="0" w:color="auto"/>
            <w:right w:val="none" w:sz="0" w:space="0" w:color="auto"/>
          </w:divBdr>
        </w:div>
      </w:divsChild>
    </w:div>
    <w:div w:id="596640850">
      <w:bodyDiv w:val="1"/>
      <w:marLeft w:val="0"/>
      <w:marRight w:val="0"/>
      <w:marTop w:val="0"/>
      <w:marBottom w:val="0"/>
      <w:divBdr>
        <w:top w:val="none" w:sz="0" w:space="0" w:color="auto"/>
        <w:left w:val="none" w:sz="0" w:space="0" w:color="auto"/>
        <w:bottom w:val="none" w:sz="0" w:space="0" w:color="auto"/>
        <w:right w:val="none" w:sz="0" w:space="0" w:color="auto"/>
      </w:divBdr>
    </w:div>
    <w:div w:id="1019308347">
      <w:bodyDiv w:val="1"/>
      <w:marLeft w:val="0"/>
      <w:marRight w:val="0"/>
      <w:marTop w:val="0"/>
      <w:marBottom w:val="0"/>
      <w:divBdr>
        <w:top w:val="none" w:sz="0" w:space="0" w:color="auto"/>
        <w:left w:val="none" w:sz="0" w:space="0" w:color="auto"/>
        <w:bottom w:val="none" w:sz="0" w:space="0" w:color="auto"/>
        <w:right w:val="none" w:sz="0" w:space="0" w:color="auto"/>
      </w:divBdr>
      <w:divsChild>
        <w:div w:id="1381787811">
          <w:marLeft w:val="0"/>
          <w:marRight w:val="0"/>
          <w:marTop w:val="0"/>
          <w:marBottom w:val="0"/>
          <w:divBdr>
            <w:top w:val="none" w:sz="0" w:space="0" w:color="auto"/>
            <w:left w:val="none" w:sz="0" w:space="0" w:color="auto"/>
            <w:bottom w:val="none" w:sz="0" w:space="0" w:color="auto"/>
            <w:right w:val="none" w:sz="0" w:space="0" w:color="auto"/>
          </w:divBdr>
          <w:divsChild>
            <w:div w:id="1515656953">
              <w:marLeft w:val="0"/>
              <w:marRight w:val="0"/>
              <w:marTop w:val="0"/>
              <w:marBottom w:val="0"/>
              <w:divBdr>
                <w:top w:val="none" w:sz="0" w:space="0" w:color="auto"/>
                <w:left w:val="none" w:sz="0" w:space="0" w:color="auto"/>
                <w:bottom w:val="none" w:sz="0" w:space="0" w:color="auto"/>
                <w:right w:val="none" w:sz="0" w:space="0" w:color="auto"/>
              </w:divBdr>
              <w:divsChild>
                <w:div w:id="792406195">
                  <w:marLeft w:val="0"/>
                  <w:marRight w:val="0"/>
                  <w:marTop w:val="0"/>
                  <w:marBottom w:val="0"/>
                  <w:divBdr>
                    <w:top w:val="none" w:sz="0" w:space="0" w:color="auto"/>
                    <w:left w:val="none" w:sz="0" w:space="0" w:color="auto"/>
                    <w:bottom w:val="none" w:sz="0" w:space="0" w:color="auto"/>
                    <w:right w:val="none" w:sz="0" w:space="0" w:color="auto"/>
                  </w:divBdr>
                </w:div>
                <w:div w:id="1263101792">
                  <w:marLeft w:val="0"/>
                  <w:marRight w:val="0"/>
                  <w:marTop w:val="0"/>
                  <w:marBottom w:val="0"/>
                  <w:divBdr>
                    <w:top w:val="none" w:sz="0" w:space="0" w:color="auto"/>
                    <w:left w:val="none" w:sz="0" w:space="0" w:color="auto"/>
                    <w:bottom w:val="none" w:sz="0" w:space="0" w:color="auto"/>
                    <w:right w:val="none" w:sz="0" w:space="0" w:color="auto"/>
                  </w:divBdr>
                </w:div>
                <w:div w:id="1856534175">
                  <w:marLeft w:val="0"/>
                  <w:marRight w:val="0"/>
                  <w:marTop w:val="0"/>
                  <w:marBottom w:val="0"/>
                  <w:divBdr>
                    <w:top w:val="none" w:sz="0" w:space="0" w:color="auto"/>
                    <w:left w:val="none" w:sz="0" w:space="0" w:color="auto"/>
                    <w:bottom w:val="none" w:sz="0" w:space="0" w:color="auto"/>
                    <w:right w:val="none" w:sz="0" w:space="0" w:color="auto"/>
                  </w:divBdr>
                </w:div>
                <w:div w:id="1877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6893">
          <w:marLeft w:val="0"/>
          <w:marRight w:val="0"/>
          <w:marTop w:val="0"/>
          <w:marBottom w:val="0"/>
          <w:divBdr>
            <w:top w:val="none" w:sz="0" w:space="0" w:color="auto"/>
            <w:left w:val="none" w:sz="0" w:space="0" w:color="auto"/>
            <w:bottom w:val="none" w:sz="0" w:space="0" w:color="auto"/>
            <w:right w:val="none" w:sz="0" w:space="0" w:color="auto"/>
          </w:divBdr>
        </w:div>
        <w:div w:id="1825509713">
          <w:marLeft w:val="0"/>
          <w:marRight w:val="0"/>
          <w:marTop w:val="0"/>
          <w:marBottom w:val="0"/>
          <w:divBdr>
            <w:top w:val="none" w:sz="0" w:space="0" w:color="auto"/>
            <w:left w:val="none" w:sz="0" w:space="0" w:color="auto"/>
            <w:bottom w:val="none" w:sz="0" w:space="0" w:color="auto"/>
            <w:right w:val="none" w:sz="0" w:space="0" w:color="auto"/>
          </w:divBdr>
        </w:div>
      </w:divsChild>
    </w:div>
    <w:div w:id="1032875428">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sChild>
        <w:div w:id="1184630670">
          <w:marLeft w:val="0"/>
          <w:marRight w:val="0"/>
          <w:marTop w:val="0"/>
          <w:marBottom w:val="0"/>
          <w:divBdr>
            <w:top w:val="none" w:sz="0" w:space="0" w:color="auto"/>
            <w:left w:val="none" w:sz="0" w:space="0" w:color="auto"/>
            <w:bottom w:val="none" w:sz="0" w:space="0" w:color="auto"/>
            <w:right w:val="none" w:sz="0" w:space="0" w:color="auto"/>
          </w:divBdr>
        </w:div>
        <w:div w:id="1333682538">
          <w:marLeft w:val="0"/>
          <w:marRight w:val="0"/>
          <w:marTop w:val="0"/>
          <w:marBottom w:val="0"/>
          <w:divBdr>
            <w:top w:val="none" w:sz="0" w:space="0" w:color="auto"/>
            <w:left w:val="none" w:sz="0" w:space="0" w:color="auto"/>
            <w:bottom w:val="none" w:sz="0" w:space="0" w:color="auto"/>
            <w:right w:val="none" w:sz="0" w:space="0" w:color="auto"/>
          </w:divBdr>
        </w:div>
        <w:div w:id="1588154962">
          <w:marLeft w:val="0"/>
          <w:marRight w:val="0"/>
          <w:marTop w:val="0"/>
          <w:marBottom w:val="0"/>
          <w:divBdr>
            <w:top w:val="none" w:sz="0" w:space="0" w:color="auto"/>
            <w:left w:val="none" w:sz="0" w:space="0" w:color="auto"/>
            <w:bottom w:val="none" w:sz="0" w:space="0" w:color="auto"/>
            <w:right w:val="none" w:sz="0" w:space="0" w:color="auto"/>
          </w:divBdr>
          <w:divsChild>
            <w:div w:id="397559292">
              <w:marLeft w:val="0"/>
              <w:marRight w:val="0"/>
              <w:marTop w:val="0"/>
              <w:marBottom w:val="0"/>
              <w:divBdr>
                <w:top w:val="none" w:sz="0" w:space="0" w:color="auto"/>
                <w:left w:val="none" w:sz="0" w:space="0" w:color="auto"/>
                <w:bottom w:val="none" w:sz="0" w:space="0" w:color="auto"/>
                <w:right w:val="none" w:sz="0" w:space="0" w:color="auto"/>
              </w:divBdr>
              <w:divsChild>
                <w:div w:id="506559823">
                  <w:marLeft w:val="0"/>
                  <w:marRight w:val="0"/>
                  <w:marTop w:val="0"/>
                  <w:marBottom w:val="0"/>
                  <w:divBdr>
                    <w:top w:val="none" w:sz="0" w:space="0" w:color="auto"/>
                    <w:left w:val="none" w:sz="0" w:space="0" w:color="auto"/>
                    <w:bottom w:val="none" w:sz="0" w:space="0" w:color="auto"/>
                    <w:right w:val="none" w:sz="0" w:space="0" w:color="auto"/>
                  </w:divBdr>
                </w:div>
                <w:div w:id="1417286943">
                  <w:marLeft w:val="0"/>
                  <w:marRight w:val="0"/>
                  <w:marTop w:val="0"/>
                  <w:marBottom w:val="0"/>
                  <w:divBdr>
                    <w:top w:val="none" w:sz="0" w:space="0" w:color="auto"/>
                    <w:left w:val="none" w:sz="0" w:space="0" w:color="auto"/>
                    <w:bottom w:val="none" w:sz="0" w:space="0" w:color="auto"/>
                    <w:right w:val="none" w:sz="0" w:space="0" w:color="auto"/>
                  </w:divBdr>
                </w:div>
                <w:div w:id="1543201749">
                  <w:marLeft w:val="0"/>
                  <w:marRight w:val="0"/>
                  <w:marTop w:val="0"/>
                  <w:marBottom w:val="0"/>
                  <w:divBdr>
                    <w:top w:val="none" w:sz="0" w:space="0" w:color="auto"/>
                    <w:left w:val="none" w:sz="0" w:space="0" w:color="auto"/>
                    <w:bottom w:val="none" w:sz="0" w:space="0" w:color="auto"/>
                    <w:right w:val="none" w:sz="0" w:space="0" w:color="auto"/>
                  </w:divBdr>
                </w:div>
                <w:div w:id="17584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0826">
      <w:bodyDiv w:val="1"/>
      <w:marLeft w:val="0"/>
      <w:marRight w:val="0"/>
      <w:marTop w:val="0"/>
      <w:marBottom w:val="0"/>
      <w:divBdr>
        <w:top w:val="none" w:sz="0" w:space="0" w:color="auto"/>
        <w:left w:val="none" w:sz="0" w:space="0" w:color="auto"/>
        <w:bottom w:val="none" w:sz="0" w:space="0" w:color="auto"/>
        <w:right w:val="none" w:sz="0" w:space="0" w:color="auto"/>
      </w:divBdr>
    </w:div>
    <w:div w:id="1268736691">
      <w:bodyDiv w:val="1"/>
      <w:marLeft w:val="0"/>
      <w:marRight w:val="0"/>
      <w:marTop w:val="0"/>
      <w:marBottom w:val="0"/>
      <w:divBdr>
        <w:top w:val="none" w:sz="0" w:space="0" w:color="auto"/>
        <w:left w:val="none" w:sz="0" w:space="0" w:color="auto"/>
        <w:bottom w:val="none" w:sz="0" w:space="0" w:color="auto"/>
        <w:right w:val="none" w:sz="0" w:space="0" w:color="auto"/>
      </w:divBdr>
    </w:div>
    <w:div w:id="1344893357">
      <w:bodyDiv w:val="1"/>
      <w:marLeft w:val="0"/>
      <w:marRight w:val="0"/>
      <w:marTop w:val="0"/>
      <w:marBottom w:val="0"/>
      <w:divBdr>
        <w:top w:val="none" w:sz="0" w:space="0" w:color="auto"/>
        <w:left w:val="none" w:sz="0" w:space="0" w:color="auto"/>
        <w:bottom w:val="none" w:sz="0" w:space="0" w:color="auto"/>
        <w:right w:val="none" w:sz="0" w:space="0" w:color="auto"/>
      </w:divBdr>
    </w:div>
    <w:div w:id="1365251267">
      <w:bodyDiv w:val="1"/>
      <w:marLeft w:val="0"/>
      <w:marRight w:val="0"/>
      <w:marTop w:val="0"/>
      <w:marBottom w:val="0"/>
      <w:divBdr>
        <w:top w:val="none" w:sz="0" w:space="0" w:color="auto"/>
        <w:left w:val="none" w:sz="0" w:space="0" w:color="auto"/>
        <w:bottom w:val="none" w:sz="0" w:space="0" w:color="auto"/>
        <w:right w:val="none" w:sz="0" w:space="0" w:color="auto"/>
      </w:divBdr>
      <w:divsChild>
        <w:div w:id="25645447">
          <w:marLeft w:val="0"/>
          <w:marRight w:val="0"/>
          <w:marTop w:val="0"/>
          <w:marBottom w:val="0"/>
          <w:divBdr>
            <w:top w:val="none" w:sz="0" w:space="0" w:color="auto"/>
            <w:left w:val="none" w:sz="0" w:space="0" w:color="auto"/>
            <w:bottom w:val="none" w:sz="0" w:space="0" w:color="auto"/>
            <w:right w:val="none" w:sz="0" w:space="0" w:color="auto"/>
          </w:divBdr>
        </w:div>
        <w:div w:id="45303541">
          <w:marLeft w:val="0"/>
          <w:marRight w:val="0"/>
          <w:marTop w:val="0"/>
          <w:marBottom w:val="0"/>
          <w:divBdr>
            <w:top w:val="none" w:sz="0" w:space="0" w:color="auto"/>
            <w:left w:val="none" w:sz="0" w:space="0" w:color="auto"/>
            <w:bottom w:val="none" w:sz="0" w:space="0" w:color="auto"/>
            <w:right w:val="none" w:sz="0" w:space="0" w:color="auto"/>
          </w:divBdr>
        </w:div>
        <w:div w:id="72514491">
          <w:marLeft w:val="0"/>
          <w:marRight w:val="0"/>
          <w:marTop w:val="0"/>
          <w:marBottom w:val="0"/>
          <w:divBdr>
            <w:top w:val="none" w:sz="0" w:space="0" w:color="auto"/>
            <w:left w:val="none" w:sz="0" w:space="0" w:color="auto"/>
            <w:bottom w:val="none" w:sz="0" w:space="0" w:color="auto"/>
            <w:right w:val="none" w:sz="0" w:space="0" w:color="auto"/>
          </w:divBdr>
        </w:div>
        <w:div w:id="150021602">
          <w:marLeft w:val="0"/>
          <w:marRight w:val="0"/>
          <w:marTop w:val="0"/>
          <w:marBottom w:val="0"/>
          <w:divBdr>
            <w:top w:val="none" w:sz="0" w:space="0" w:color="auto"/>
            <w:left w:val="none" w:sz="0" w:space="0" w:color="auto"/>
            <w:bottom w:val="none" w:sz="0" w:space="0" w:color="auto"/>
            <w:right w:val="none" w:sz="0" w:space="0" w:color="auto"/>
          </w:divBdr>
        </w:div>
        <w:div w:id="403843308">
          <w:marLeft w:val="0"/>
          <w:marRight w:val="0"/>
          <w:marTop w:val="0"/>
          <w:marBottom w:val="0"/>
          <w:divBdr>
            <w:top w:val="none" w:sz="0" w:space="0" w:color="auto"/>
            <w:left w:val="none" w:sz="0" w:space="0" w:color="auto"/>
            <w:bottom w:val="none" w:sz="0" w:space="0" w:color="auto"/>
            <w:right w:val="none" w:sz="0" w:space="0" w:color="auto"/>
          </w:divBdr>
        </w:div>
        <w:div w:id="470253328">
          <w:marLeft w:val="0"/>
          <w:marRight w:val="0"/>
          <w:marTop w:val="0"/>
          <w:marBottom w:val="0"/>
          <w:divBdr>
            <w:top w:val="none" w:sz="0" w:space="0" w:color="auto"/>
            <w:left w:val="none" w:sz="0" w:space="0" w:color="auto"/>
            <w:bottom w:val="none" w:sz="0" w:space="0" w:color="auto"/>
            <w:right w:val="none" w:sz="0" w:space="0" w:color="auto"/>
          </w:divBdr>
        </w:div>
        <w:div w:id="736131473">
          <w:marLeft w:val="0"/>
          <w:marRight w:val="0"/>
          <w:marTop w:val="0"/>
          <w:marBottom w:val="0"/>
          <w:divBdr>
            <w:top w:val="none" w:sz="0" w:space="0" w:color="auto"/>
            <w:left w:val="none" w:sz="0" w:space="0" w:color="auto"/>
            <w:bottom w:val="none" w:sz="0" w:space="0" w:color="auto"/>
            <w:right w:val="none" w:sz="0" w:space="0" w:color="auto"/>
          </w:divBdr>
        </w:div>
        <w:div w:id="812330244">
          <w:marLeft w:val="0"/>
          <w:marRight w:val="0"/>
          <w:marTop w:val="0"/>
          <w:marBottom w:val="0"/>
          <w:divBdr>
            <w:top w:val="none" w:sz="0" w:space="0" w:color="auto"/>
            <w:left w:val="none" w:sz="0" w:space="0" w:color="auto"/>
            <w:bottom w:val="none" w:sz="0" w:space="0" w:color="auto"/>
            <w:right w:val="none" w:sz="0" w:space="0" w:color="auto"/>
          </w:divBdr>
        </w:div>
        <w:div w:id="818576088">
          <w:marLeft w:val="0"/>
          <w:marRight w:val="0"/>
          <w:marTop w:val="0"/>
          <w:marBottom w:val="0"/>
          <w:divBdr>
            <w:top w:val="none" w:sz="0" w:space="0" w:color="auto"/>
            <w:left w:val="none" w:sz="0" w:space="0" w:color="auto"/>
            <w:bottom w:val="none" w:sz="0" w:space="0" w:color="auto"/>
            <w:right w:val="none" w:sz="0" w:space="0" w:color="auto"/>
          </w:divBdr>
        </w:div>
        <w:div w:id="864250691">
          <w:marLeft w:val="0"/>
          <w:marRight w:val="0"/>
          <w:marTop w:val="0"/>
          <w:marBottom w:val="0"/>
          <w:divBdr>
            <w:top w:val="none" w:sz="0" w:space="0" w:color="auto"/>
            <w:left w:val="none" w:sz="0" w:space="0" w:color="auto"/>
            <w:bottom w:val="none" w:sz="0" w:space="0" w:color="auto"/>
            <w:right w:val="none" w:sz="0" w:space="0" w:color="auto"/>
          </w:divBdr>
        </w:div>
        <w:div w:id="1073160190">
          <w:marLeft w:val="0"/>
          <w:marRight w:val="0"/>
          <w:marTop w:val="0"/>
          <w:marBottom w:val="0"/>
          <w:divBdr>
            <w:top w:val="none" w:sz="0" w:space="0" w:color="auto"/>
            <w:left w:val="none" w:sz="0" w:space="0" w:color="auto"/>
            <w:bottom w:val="none" w:sz="0" w:space="0" w:color="auto"/>
            <w:right w:val="none" w:sz="0" w:space="0" w:color="auto"/>
          </w:divBdr>
        </w:div>
        <w:div w:id="1124347270">
          <w:marLeft w:val="0"/>
          <w:marRight w:val="0"/>
          <w:marTop w:val="0"/>
          <w:marBottom w:val="0"/>
          <w:divBdr>
            <w:top w:val="none" w:sz="0" w:space="0" w:color="auto"/>
            <w:left w:val="none" w:sz="0" w:space="0" w:color="auto"/>
            <w:bottom w:val="none" w:sz="0" w:space="0" w:color="auto"/>
            <w:right w:val="none" w:sz="0" w:space="0" w:color="auto"/>
          </w:divBdr>
        </w:div>
        <w:div w:id="1168859650">
          <w:marLeft w:val="0"/>
          <w:marRight w:val="0"/>
          <w:marTop w:val="0"/>
          <w:marBottom w:val="0"/>
          <w:divBdr>
            <w:top w:val="none" w:sz="0" w:space="0" w:color="auto"/>
            <w:left w:val="none" w:sz="0" w:space="0" w:color="auto"/>
            <w:bottom w:val="none" w:sz="0" w:space="0" w:color="auto"/>
            <w:right w:val="none" w:sz="0" w:space="0" w:color="auto"/>
          </w:divBdr>
        </w:div>
        <w:div w:id="1178273134">
          <w:marLeft w:val="0"/>
          <w:marRight w:val="0"/>
          <w:marTop w:val="0"/>
          <w:marBottom w:val="0"/>
          <w:divBdr>
            <w:top w:val="none" w:sz="0" w:space="0" w:color="auto"/>
            <w:left w:val="none" w:sz="0" w:space="0" w:color="auto"/>
            <w:bottom w:val="none" w:sz="0" w:space="0" w:color="auto"/>
            <w:right w:val="none" w:sz="0" w:space="0" w:color="auto"/>
          </w:divBdr>
        </w:div>
        <w:div w:id="1424719040">
          <w:marLeft w:val="0"/>
          <w:marRight w:val="0"/>
          <w:marTop w:val="0"/>
          <w:marBottom w:val="0"/>
          <w:divBdr>
            <w:top w:val="none" w:sz="0" w:space="0" w:color="auto"/>
            <w:left w:val="none" w:sz="0" w:space="0" w:color="auto"/>
            <w:bottom w:val="none" w:sz="0" w:space="0" w:color="auto"/>
            <w:right w:val="none" w:sz="0" w:space="0" w:color="auto"/>
          </w:divBdr>
        </w:div>
        <w:div w:id="1435785701">
          <w:marLeft w:val="0"/>
          <w:marRight w:val="0"/>
          <w:marTop w:val="0"/>
          <w:marBottom w:val="0"/>
          <w:divBdr>
            <w:top w:val="none" w:sz="0" w:space="0" w:color="auto"/>
            <w:left w:val="none" w:sz="0" w:space="0" w:color="auto"/>
            <w:bottom w:val="none" w:sz="0" w:space="0" w:color="auto"/>
            <w:right w:val="none" w:sz="0" w:space="0" w:color="auto"/>
          </w:divBdr>
        </w:div>
        <w:div w:id="1493716632">
          <w:marLeft w:val="0"/>
          <w:marRight w:val="0"/>
          <w:marTop w:val="0"/>
          <w:marBottom w:val="0"/>
          <w:divBdr>
            <w:top w:val="none" w:sz="0" w:space="0" w:color="auto"/>
            <w:left w:val="none" w:sz="0" w:space="0" w:color="auto"/>
            <w:bottom w:val="none" w:sz="0" w:space="0" w:color="auto"/>
            <w:right w:val="none" w:sz="0" w:space="0" w:color="auto"/>
          </w:divBdr>
        </w:div>
        <w:div w:id="1598294650">
          <w:marLeft w:val="0"/>
          <w:marRight w:val="0"/>
          <w:marTop w:val="0"/>
          <w:marBottom w:val="0"/>
          <w:divBdr>
            <w:top w:val="none" w:sz="0" w:space="0" w:color="auto"/>
            <w:left w:val="none" w:sz="0" w:space="0" w:color="auto"/>
            <w:bottom w:val="none" w:sz="0" w:space="0" w:color="auto"/>
            <w:right w:val="none" w:sz="0" w:space="0" w:color="auto"/>
          </w:divBdr>
        </w:div>
        <w:div w:id="1750886391">
          <w:marLeft w:val="0"/>
          <w:marRight w:val="0"/>
          <w:marTop w:val="0"/>
          <w:marBottom w:val="0"/>
          <w:divBdr>
            <w:top w:val="none" w:sz="0" w:space="0" w:color="auto"/>
            <w:left w:val="none" w:sz="0" w:space="0" w:color="auto"/>
            <w:bottom w:val="none" w:sz="0" w:space="0" w:color="auto"/>
            <w:right w:val="none" w:sz="0" w:space="0" w:color="auto"/>
          </w:divBdr>
        </w:div>
        <w:div w:id="1818305787">
          <w:marLeft w:val="0"/>
          <w:marRight w:val="0"/>
          <w:marTop w:val="0"/>
          <w:marBottom w:val="0"/>
          <w:divBdr>
            <w:top w:val="none" w:sz="0" w:space="0" w:color="auto"/>
            <w:left w:val="none" w:sz="0" w:space="0" w:color="auto"/>
            <w:bottom w:val="none" w:sz="0" w:space="0" w:color="auto"/>
            <w:right w:val="none" w:sz="0" w:space="0" w:color="auto"/>
          </w:divBdr>
        </w:div>
        <w:div w:id="1820919050">
          <w:marLeft w:val="0"/>
          <w:marRight w:val="0"/>
          <w:marTop w:val="0"/>
          <w:marBottom w:val="0"/>
          <w:divBdr>
            <w:top w:val="none" w:sz="0" w:space="0" w:color="auto"/>
            <w:left w:val="none" w:sz="0" w:space="0" w:color="auto"/>
            <w:bottom w:val="none" w:sz="0" w:space="0" w:color="auto"/>
            <w:right w:val="none" w:sz="0" w:space="0" w:color="auto"/>
          </w:divBdr>
        </w:div>
        <w:div w:id="1850440710">
          <w:marLeft w:val="0"/>
          <w:marRight w:val="0"/>
          <w:marTop w:val="0"/>
          <w:marBottom w:val="0"/>
          <w:divBdr>
            <w:top w:val="none" w:sz="0" w:space="0" w:color="auto"/>
            <w:left w:val="none" w:sz="0" w:space="0" w:color="auto"/>
            <w:bottom w:val="none" w:sz="0" w:space="0" w:color="auto"/>
            <w:right w:val="none" w:sz="0" w:space="0" w:color="auto"/>
          </w:divBdr>
        </w:div>
        <w:div w:id="2147160680">
          <w:marLeft w:val="0"/>
          <w:marRight w:val="0"/>
          <w:marTop w:val="0"/>
          <w:marBottom w:val="0"/>
          <w:divBdr>
            <w:top w:val="none" w:sz="0" w:space="0" w:color="auto"/>
            <w:left w:val="none" w:sz="0" w:space="0" w:color="auto"/>
            <w:bottom w:val="none" w:sz="0" w:space="0" w:color="auto"/>
            <w:right w:val="none" w:sz="0" w:space="0" w:color="auto"/>
          </w:divBdr>
        </w:div>
      </w:divsChild>
    </w:div>
    <w:div w:id="1470247600">
      <w:bodyDiv w:val="1"/>
      <w:marLeft w:val="0"/>
      <w:marRight w:val="0"/>
      <w:marTop w:val="0"/>
      <w:marBottom w:val="0"/>
      <w:divBdr>
        <w:top w:val="none" w:sz="0" w:space="0" w:color="auto"/>
        <w:left w:val="none" w:sz="0" w:space="0" w:color="auto"/>
        <w:bottom w:val="none" w:sz="0" w:space="0" w:color="auto"/>
        <w:right w:val="none" w:sz="0" w:space="0" w:color="auto"/>
      </w:divBdr>
    </w:div>
    <w:div w:id="1741904387">
      <w:bodyDiv w:val="1"/>
      <w:marLeft w:val="0"/>
      <w:marRight w:val="0"/>
      <w:marTop w:val="0"/>
      <w:marBottom w:val="0"/>
      <w:divBdr>
        <w:top w:val="none" w:sz="0" w:space="0" w:color="auto"/>
        <w:left w:val="none" w:sz="0" w:space="0" w:color="auto"/>
        <w:bottom w:val="none" w:sz="0" w:space="0" w:color="auto"/>
        <w:right w:val="none" w:sz="0" w:space="0" w:color="auto"/>
      </w:divBdr>
    </w:div>
    <w:div w:id="1747992637">
      <w:bodyDiv w:val="1"/>
      <w:marLeft w:val="0"/>
      <w:marRight w:val="0"/>
      <w:marTop w:val="0"/>
      <w:marBottom w:val="0"/>
      <w:divBdr>
        <w:top w:val="none" w:sz="0" w:space="0" w:color="auto"/>
        <w:left w:val="none" w:sz="0" w:space="0" w:color="auto"/>
        <w:bottom w:val="none" w:sz="0" w:space="0" w:color="auto"/>
        <w:right w:val="none" w:sz="0" w:space="0" w:color="auto"/>
      </w:divBdr>
    </w:div>
    <w:div w:id="1836334042">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70026967">
                  <w:marLeft w:val="0"/>
                  <w:marRight w:val="0"/>
                  <w:marTop w:val="0"/>
                  <w:marBottom w:val="0"/>
                  <w:divBdr>
                    <w:top w:val="none" w:sz="0" w:space="0" w:color="auto"/>
                    <w:left w:val="none" w:sz="0" w:space="0" w:color="auto"/>
                    <w:bottom w:val="none" w:sz="0" w:space="0" w:color="auto"/>
                    <w:right w:val="none" w:sz="0" w:space="0" w:color="auto"/>
                  </w:divBdr>
                </w:div>
                <w:div w:id="1043479992">
                  <w:marLeft w:val="0"/>
                  <w:marRight w:val="0"/>
                  <w:marTop w:val="0"/>
                  <w:marBottom w:val="0"/>
                  <w:divBdr>
                    <w:top w:val="none" w:sz="0" w:space="0" w:color="auto"/>
                    <w:left w:val="none" w:sz="0" w:space="0" w:color="auto"/>
                    <w:bottom w:val="none" w:sz="0" w:space="0" w:color="auto"/>
                    <w:right w:val="none" w:sz="0" w:space="0" w:color="auto"/>
                  </w:divBdr>
                </w:div>
                <w:div w:id="1403680798">
                  <w:marLeft w:val="0"/>
                  <w:marRight w:val="0"/>
                  <w:marTop w:val="0"/>
                  <w:marBottom w:val="0"/>
                  <w:divBdr>
                    <w:top w:val="none" w:sz="0" w:space="0" w:color="auto"/>
                    <w:left w:val="none" w:sz="0" w:space="0" w:color="auto"/>
                    <w:bottom w:val="none" w:sz="0" w:space="0" w:color="auto"/>
                    <w:right w:val="none" w:sz="0" w:space="0" w:color="auto"/>
                  </w:divBdr>
                </w:div>
                <w:div w:id="1880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1778">
          <w:marLeft w:val="0"/>
          <w:marRight w:val="0"/>
          <w:marTop w:val="0"/>
          <w:marBottom w:val="0"/>
          <w:divBdr>
            <w:top w:val="none" w:sz="0" w:space="0" w:color="auto"/>
            <w:left w:val="none" w:sz="0" w:space="0" w:color="auto"/>
            <w:bottom w:val="none" w:sz="0" w:space="0" w:color="auto"/>
            <w:right w:val="none" w:sz="0" w:space="0" w:color="auto"/>
          </w:divBdr>
        </w:div>
        <w:div w:id="207685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5FC8-D9A3-493D-A837-798C2202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437</Words>
  <Characters>2362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ΠΡΟΜΗΘΕΙΑ: ΕΙΚΟΣΙ ΟΚΤΩ (28) ΠΟΜΠΟΔΕΚΤΩΝ VHF KINHTOY ΣΤΑΘΜΟΥ (MOBILE) ΚΑΙ ΕΙΚΟΣΙ ΤΕΣΣΑΡΩΝ(24) ΠΟΜΠΟΔΕΚΤΩΝ VHF ΦΟΡΗΤΟΥ ΣΤΑΘΜΟΥ_</vt:lpstr>
    </vt:vector>
  </TitlesOfParts>
  <Company>xxxxxx</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ΠΡΟΜΗΘΕΙΑ: ΕΙΚΟΣΙ ΟΚΤΩ (28) ΠΟΜΠΟΔΕΚΤΩΝ VHF KINHTOY ΣΤΑΘΜΟΥ (MOBILE) ΚΑΙ ΕΙΚΟΣΙ ΤΕΣΣΑΡΩΝ(24) ΠΟΜΠΟΔΕΚΤΩΝ VHF ΦΟΡΗΤΟΥ ΣΤΑΘΜΟΥ_</dc:title>
  <dc:subject>ΔΙΑΚΗΡΥΞΗ</dc:subject>
  <dc:creator>xxxxxxxxxxxxxxxxxxxxxx</dc:creator>
  <cp:keywords>VHF94</cp:keywords>
  <dc:description>Δόθηκε στον Συντάκα 12/05/1995</dc:description>
  <cp:lastModifiedBy>Fotis Patrinos</cp:lastModifiedBy>
  <cp:revision>48</cp:revision>
  <cp:lastPrinted>2021-02-19T08:38:00Z</cp:lastPrinted>
  <dcterms:created xsi:type="dcterms:W3CDTF">2020-01-10T10:47:00Z</dcterms:created>
  <dcterms:modified xsi:type="dcterms:W3CDTF">2021-02-19T09:51:00Z</dcterms:modified>
</cp:coreProperties>
</file>